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10"/>
        <w:bidiVisual/>
        <w:tblW w:w="15868" w:type="dxa"/>
        <w:tblBorders>
          <w:top w:val="thinThickSmallGap" w:sz="12" w:space="0" w:color="8DB3E2" w:themeColor="text2" w:themeTint="66"/>
          <w:left w:val="thickThinSmallGap" w:sz="12" w:space="0" w:color="8DB3E2" w:themeColor="text2" w:themeTint="66"/>
          <w:bottom w:val="thickThinSmallGap" w:sz="12" w:space="0" w:color="8DB3E2" w:themeColor="text2" w:themeTint="66"/>
          <w:right w:val="thinThickSmallGap" w:sz="12" w:space="0" w:color="8DB3E2" w:themeColor="text2" w:themeTint="66"/>
          <w:insideH w:val="single" w:sz="4" w:space="0" w:color="4F81BD" w:themeColor="accent1"/>
          <w:insideV w:val="single" w:sz="4" w:space="0" w:color="4F81BD" w:themeColor="accent1"/>
        </w:tblBorders>
        <w:tblLook w:val="0000" w:firstRow="0" w:lastRow="0" w:firstColumn="0" w:lastColumn="0" w:noHBand="0" w:noVBand="0"/>
      </w:tblPr>
      <w:tblGrid>
        <w:gridCol w:w="2939"/>
        <w:gridCol w:w="2731"/>
        <w:gridCol w:w="19"/>
        <w:gridCol w:w="2750"/>
        <w:gridCol w:w="2420"/>
        <w:gridCol w:w="2603"/>
        <w:gridCol w:w="2406"/>
      </w:tblGrid>
      <w:tr w:rsidR="00A85DD7" w:rsidRPr="00824381" w:rsidTr="00A85DD7">
        <w:trPr>
          <w:trHeight w:val="210"/>
        </w:trPr>
        <w:tc>
          <w:tcPr>
            <w:tcW w:w="2939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  <w:rtl/>
              </w:rPr>
            </w:pPr>
            <w:bookmarkStart w:id="0" w:name="_GoBack"/>
            <w:bookmarkEnd w:id="0"/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الأول</w:t>
            </w:r>
          </w:p>
        </w:tc>
        <w:tc>
          <w:tcPr>
            <w:tcW w:w="2750" w:type="dxa"/>
            <w:gridSpan w:val="2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الثاني</w:t>
            </w:r>
          </w:p>
        </w:tc>
        <w:tc>
          <w:tcPr>
            <w:tcW w:w="2750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الثالث</w:t>
            </w:r>
          </w:p>
        </w:tc>
        <w:tc>
          <w:tcPr>
            <w:tcW w:w="2420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الرابع</w:t>
            </w:r>
            <w:r>
              <w:rPr>
                <w:rFonts w:cs="Traditional Arabic" w:hint="cs"/>
                <w:b/>
                <w:bCs/>
                <w:color w:val="000080"/>
                <w:rtl/>
              </w:rPr>
              <w:t xml:space="preserve"> (اليوم الوطني) </w:t>
            </w:r>
          </w:p>
        </w:tc>
        <w:tc>
          <w:tcPr>
            <w:tcW w:w="2603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الخامس</w:t>
            </w:r>
          </w:p>
        </w:tc>
        <w:tc>
          <w:tcPr>
            <w:tcW w:w="2406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السادس</w:t>
            </w:r>
          </w:p>
        </w:tc>
      </w:tr>
      <w:tr w:rsidR="00A85DD7" w:rsidRPr="00824381" w:rsidTr="00A85DD7">
        <w:trPr>
          <w:trHeight w:val="337"/>
        </w:trPr>
        <w:tc>
          <w:tcPr>
            <w:tcW w:w="2939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a3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5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 11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 9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11</w:t>
            </w:r>
          </w:p>
        </w:tc>
        <w:tc>
          <w:tcPr>
            <w:tcW w:w="2750" w:type="dxa"/>
            <w:gridSpan w:val="2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a3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12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11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16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11</w:t>
            </w:r>
          </w:p>
        </w:tc>
        <w:tc>
          <w:tcPr>
            <w:tcW w:w="2750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a3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19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11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23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11</w:t>
            </w:r>
          </w:p>
        </w:tc>
        <w:tc>
          <w:tcPr>
            <w:tcW w:w="2420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a3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26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11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12</w:t>
            </w:r>
          </w:p>
        </w:tc>
        <w:tc>
          <w:tcPr>
            <w:tcW w:w="2603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a3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18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12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 22 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12</w:t>
            </w:r>
          </w:p>
        </w:tc>
        <w:tc>
          <w:tcPr>
            <w:tcW w:w="2406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a3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25 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>/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12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29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12</w:t>
            </w:r>
          </w:p>
        </w:tc>
      </w:tr>
      <w:tr w:rsidR="00A85DD7" w:rsidRPr="00824381" w:rsidTr="00A85DD7">
        <w:trPr>
          <w:trHeight w:val="1092"/>
        </w:trPr>
        <w:tc>
          <w:tcPr>
            <w:tcW w:w="2939" w:type="dxa"/>
            <w:shd w:val="clear" w:color="auto" w:fill="auto"/>
          </w:tcPr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الأحد  5/11 التعرف على المنهج والمطوية و التهيئة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الاثني 6 /11 الخطوات الأربع لحل المسألة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الثلاثاء 7 /11   تابع الخطوات الأربع لحل 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الأربعاء  8/11  العوامل الأولية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الخميس 9 /11 تابع العوامل الأولية</w:t>
            </w:r>
          </w:p>
        </w:tc>
        <w:tc>
          <w:tcPr>
            <w:tcW w:w="2750" w:type="dxa"/>
            <w:gridSpan w:val="2"/>
            <w:shd w:val="clear" w:color="auto" w:fill="auto"/>
          </w:tcPr>
          <w:p w:rsidR="00A85DD7" w:rsidRPr="00E66740" w:rsidRDefault="00A85DD7" w:rsidP="00A85DD7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الأحد 12/11      القوى والأسس</w:t>
            </w:r>
          </w:p>
          <w:p w:rsidR="00A85DD7" w:rsidRPr="00E66740" w:rsidRDefault="00A85DD7" w:rsidP="00A85DD7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الاثنين  13/11    تابع القوى والأسس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الثلاثاء 14/11    </w:t>
            </w:r>
            <w:r w:rsidRPr="00E6674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ترتيب العمليات</w:t>
            </w:r>
          </w:p>
          <w:p w:rsidR="00A85DD7" w:rsidRPr="00E66740" w:rsidRDefault="00A85DD7" w:rsidP="00A85DD7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الأربعاء  15/11  المتغيرات والعبارات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الخميس 16 /11</w:t>
            </w:r>
            <w:r w:rsidRPr="00E6674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تابع المتغيرات والعب</w:t>
            </w:r>
          </w:p>
        </w:tc>
        <w:tc>
          <w:tcPr>
            <w:tcW w:w="2750" w:type="dxa"/>
            <w:shd w:val="clear" w:color="auto" w:fill="auto"/>
          </w:tcPr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الأحد  19/11     الجبر: الدوال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الاثنين 20 /11   تابع الدوال</w:t>
            </w:r>
          </w:p>
          <w:p w:rsidR="00A85DD7" w:rsidRPr="00E66740" w:rsidRDefault="00A85DD7" w:rsidP="00A85DD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الثلاثاء 21 /11 خطة حل المسألة         </w:t>
            </w:r>
            <w:r w:rsidRPr="00E66740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التخمين والتحقق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الأربعاء 22/11  الجبر: المعادلات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الخميس 23/11  تابع المعادلات</w:t>
            </w:r>
          </w:p>
        </w:tc>
        <w:tc>
          <w:tcPr>
            <w:tcW w:w="2420" w:type="dxa"/>
            <w:shd w:val="clear" w:color="auto" w:fill="auto"/>
          </w:tcPr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الأحد   26/11</w:t>
            </w:r>
            <w:r w:rsidRPr="00E6674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اختبار الفصل (1)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الاثنين    27/11  التهيئة</w:t>
            </w:r>
          </w:p>
          <w:p w:rsidR="00A85DD7" w:rsidRPr="00E66740" w:rsidRDefault="00A85DD7" w:rsidP="00A85DD7">
            <w:pPr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highlight w:val="green"/>
                <w:rtl/>
              </w:rPr>
              <w:t>الثلاثاء   28/11 إجازة اليوم الوطني</w:t>
            </w:r>
          </w:p>
          <w:p w:rsidR="00A85DD7" w:rsidRPr="00E66740" w:rsidRDefault="00A85DD7" w:rsidP="00A85DD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الأربعاء  29/11  </w:t>
            </w:r>
            <w:r w:rsidRPr="00E6674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خطة حل المسألة </w:t>
            </w:r>
            <w:r w:rsidRPr="00E66740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إنشاء جدول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u w:val="single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الخميس   1/12  تابع خطة حل المسألة إنشاء جدول</w:t>
            </w:r>
          </w:p>
        </w:tc>
        <w:tc>
          <w:tcPr>
            <w:tcW w:w="2603" w:type="dxa"/>
            <w:shd w:val="clear" w:color="auto" w:fill="auto"/>
          </w:tcPr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الأحد  18/12</w:t>
            </w:r>
            <w:r w:rsidRPr="00E6674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التمثيل </w:t>
            </w:r>
            <w:proofErr w:type="spellStart"/>
            <w:r w:rsidRPr="00E6674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بالأعمدةوبالخطوط</w:t>
            </w:r>
            <w:proofErr w:type="spellEnd"/>
          </w:p>
          <w:p w:rsidR="00A85DD7" w:rsidRPr="00E66740" w:rsidRDefault="00A85DD7" w:rsidP="00A85DD7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الاثنين  19 /12  تابع </w:t>
            </w:r>
            <w:r w:rsidRPr="00E6674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 xml:space="preserve">التمثيل  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الثلاثاء 20 /12 التمثيل بالنقاط</w:t>
            </w:r>
          </w:p>
          <w:p w:rsidR="00A85DD7" w:rsidRPr="00E66740" w:rsidRDefault="00A85DD7" w:rsidP="00A85DD7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الأربعاء 21/12  تابع التمثيل بالنقاط</w:t>
            </w:r>
          </w:p>
          <w:p w:rsidR="00A85DD7" w:rsidRPr="00E66740" w:rsidRDefault="00A85DD7" w:rsidP="00A85DD7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الخميس 22 /12 المتوسط الحسابي</w:t>
            </w:r>
          </w:p>
        </w:tc>
        <w:tc>
          <w:tcPr>
            <w:tcW w:w="2406" w:type="dxa"/>
            <w:shd w:val="clear" w:color="auto" w:fill="auto"/>
          </w:tcPr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 xml:space="preserve">الأحد  25/12 تابع المتوسط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الحسابي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الاثنين 26 /12   الوسيط والمنوال والمدى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الثلاثاء 27 /12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تابع الوسيط والمنوال والمدى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الأربعاء 28/12اختبار الفصل (2)</w:t>
            </w:r>
          </w:p>
          <w:p w:rsidR="00A85DD7" w:rsidRPr="00E66740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E66740">
              <w:rPr>
                <w:rFonts w:hint="cs"/>
                <w:b/>
                <w:bCs/>
                <w:sz w:val="18"/>
                <w:szCs w:val="18"/>
                <w:rtl/>
              </w:rPr>
              <w:t>الخميس 29 /12  التهيئة</w:t>
            </w:r>
          </w:p>
        </w:tc>
      </w:tr>
      <w:tr w:rsidR="00A85DD7" w:rsidRPr="00824381" w:rsidTr="00A85DD7">
        <w:trPr>
          <w:trHeight w:val="152"/>
        </w:trPr>
        <w:tc>
          <w:tcPr>
            <w:tcW w:w="2939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السابع</w:t>
            </w:r>
          </w:p>
        </w:tc>
        <w:tc>
          <w:tcPr>
            <w:tcW w:w="2750" w:type="dxa"/>
            <w:gridSpan w:val="2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 xml:space="preserve">الأسبوع الثامن </w:t>
            </w:r>
          </w:p>
        </w:tc>
        <w:tc>
          <w:tcPr>
            <w:tcW w:w="2750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 xml:space="preserve">الأسبوع التاسع </w:t>
            </w:r>
          </w:p>
        </w:tc>
        <w:tc>
          <w:tcPr>
            <w:tcW w:w="2420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 xml:space="preserve">الأسبوع العاشر </w:t>
            </w:r>
          </w:p>
        </w:tc>
        <w:tc>
          <w:tcPr>
            <w:tcW w:w="2603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الحادي عشر</w:t>
            </w:r>
          </w:p>
        </w:tc>
        <w:tc>
          <w:tcPr>
            <w:tcW w:w="2406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الثاني عشر</w:t>
            </w:r>
          </w:p>
        </w:tc>
      </w:tr>
      <w:tr w:rsidR="00A85DD7" w:rsidRPr="00824381" w:rsidTr="00A85DD7">
        <w:trPr>
          <w:trHeight w:val="314"/>
        </w:trPr>
        <w:tc>
          <w:tcPr>
            <w:tcW w:w="2939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a3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</w:t>
            </w:r>
            <w:r w:rsidRPr="00BB1602">
              <w:rPr>
                <w:rFonts w:ascii="Arial" w:hAnsi="Arial" w:cs="Arial" w:hint="cs"/>
                <w:b w:val="0"/>
                <w:bCs w:val="0"/>
                <w:color w:val="C00000"/>
                <w:sz w:val="26"/>
                <w:szCs w:val="26"/>
                <w:rtl/>
                <w:lang w:val="en-US"/>
              </w:rPr>
              <w:t>/1436هـ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 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6/1</w:t>
            </w:r>
          </w:p>
        </w:tc>
        <w:tc>
          <w:tcPr>
            <w:tcW w:w="2750" w:type="dxa"/>
            <w:gridSpan w:val="2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a3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9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13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</w:t>
            </w:r>
          </w:p>
        </w:tc>
        <w:tc>
          <w:tcPr>
            <w:tcW w:w="2750" w:type="dxa"/>
            <w:shd w:val="clear" w:color="auto" w:fill="B6DDE8"/>
            <w:vAlign w:val="center"/>
          </w:tcPr>
          <w:p w:rsidR="00A85DD7" w:rsidRPr="00DA31A2" w:rsidRDefault="00A85DD7" w:rsidP="00A85DD7">
            <w:pPr>
              <w:jc w:val="center"/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16</w:t>
            </w:r>
            <w:r w:rsidRPr="00DA31A2"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ـــ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20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2420" w:type="dxa"/>
            <w:shd w:val="clear" w:color="auto" w:fill="B6DDE8"/>
            <w:vAlign w:val="center"/>
          </w:tcPr>
          <w:p w:rsidR="00A85DD7" w:rsidRPr="00DA31A2" w:rsidRDefault="00A85DD7" w:rsidP="00A85DD7">
            <w:pPr>
              <w:jc w:val="center"/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23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ـــ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27</w:t>
            </w:r>
            <w:r w:rsidRPr="00DA31A2"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/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</w:t>
            </w:r>
          </w:p>
        </w:tc>
        <w:tc>
          <w:tcPr>
            <w:tcW w:w="2603" w:type="dxa"/>
            <w:shd w:val="clear" w:color="auto" w:fill="B6DDE8"/>
            <w:vAlign w:val="center"/>
          </w:tcPr>
          <w:p w:rsidR="00A85DD7" w:rsidRPr="00DA31A2" w:rsidRDefault="00A85DD7" w:rsidP="00A85DD7">
            <w:pPr>
              <w:jc w:val="center"/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</w:t>
            </w:r>
            <w:r w:rsidRPr="00DA31A2"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 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ـــ </w:t>
            </w:r>
            <w:r w:rsidRPr="00DA31A2"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5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/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</w:t>
            </w:r>
          </w:p>
        </w:tc>
        <w:tc>
          <w:tcPr>
            <w:tcW w:w="2406" w:type="dxa"/>
            <w:shd w:val="clear" w:color="auto" w:fill="B6DDE8"/>
            <w:vAlign w:val="center"/>
          </w:tcPr>
          <w:p w:rsidR="00A85DD7" w:rsidRPr="00DA31A2" w:rsidRDefault="00A85DD7" w:rsidP="00A85DD7">
            <w:pPr>
              <w:jc w:val="center"/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8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/</w:t>
            </w:r>
            <w:r w:rsidRPr="00DA31A2"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ـــ </w:t>
            </w:r>
            <w:r w:rsidRPr="00DA31A2"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12</w:t>
            </w:r>
            <w:r w:rsidRPr="00DA31A2">
              <w:rPr>
                <w:rFonts w:ascii="Arial" w:hAnsi="Arial" w:cs="Arial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 xml:space="preserve"> / </w:t>
            </w:r>
            <w:r>
              <w:rPr>
                <w:rFonts w:ascii="Arial" w:hAnsi="Arial" w:cs="Arial" w:hint="cs"/>
                <w:b/>
                <w:bCs/>
                <w:noProof/>
                <w:color w:val="C00000"/>
                <w:sz w:val="26"/>
                <w:szCs w:val="26"/>
                <w:rtl/>
                <w:lang w:eastAsia="ar-SA"/>
              </w:rPr>
              <w:t>2</w:t>
            </w:r>
          </w:p>
        </w:tc>
      </w:tr>
      <w:tr w:rsidR="00A85DD7" w:rsidRPr="00824381" w:rsidTr="00A85DD7">
        <w:trPr>
          <w:trHeight w:val="1132"/>
        </w:trPr>
        <w:tc>
          <w:tcPr>
            <w:tcW w:w="2939" w:type="dxa"/>
            <w:shd w:val="clear" w:color="auto" w:fill="auto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الأحد  2/1   تمثيل الكسور العشرية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الاثنين 3 /1  تابع تمثيل الكسور العشرية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الثلاثاء 4 /1  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مقارنة الكسور العشرية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وترتيبها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الأربعاء 5/1  تابع مقارنة الكسور العشرية وترتيبها</w:t>
            </w:r>
          </w:p>
          <w:p w:rsidR="00A85DD7" w:rsidRPr="006C5FCA" w:rsidRDefault="00A85DD7" w:rsidP="00A85DD7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الخميس 6 /1  تقريب الكسور العشرية</w:t>
            </w:r>
          </w:p>
        </w:tc>
        <w:tc>
          <w:tcPr>
            <w:tcW w:w="2750" w:type="dxa"/>
            <w:gridSpan w:val="2"/>
            <w:shd w:val="clear" w:color="auto" w:fill="auto"/>
          </w:tcPr>
          <w:p w:rsidR="00A85DD7" w:rsidRPr="006C5FCA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>الأحد  9/1   تقدير ناتج جمع الكسور العشرية وطرحها</w:t>
            </w:r>
          </w:p>
          <w:p w:rsidR="00A85DD7" w:rsidRPr="006C5FCA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>الاثنين  10 /1   تابع تقدير ناتج جمع الكسور العشرية وطرحها</w:t>
            </w:r>
          </w:p>
          <w:p w:rsidR="00A85DD7" w:rsidRPr="006C5FCA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>الثلاثاء 11 /1  استكشاف جمع الكسور العشرية وطرحها باستعمال النماذج</w:t>
            </w:r>
          </w:p>
          <w:p w:rsidR="00A85DD7" w:rsidRPr="006C5FCA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>الأربعاء  12/1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جمع </w:t>
            </w:r>
            <w:proofErr w:type="spellStart"/>
            <w:r>
              <w:rPr>
                <w:rFonts w:hint="cs"/>
                <w:b/>
                <w:bCs/>
                <w:sz w:val="18"/>
                <w:szCs w:val="18"/>
                <w:rtl/>
              </w:rPr>
              <w:t>الكسور</w:t>
            </w: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>العشرية</w:t>
            </w:r>
            <w:proofErr w:type="spellEnd"/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 xml:space="preserve"> وطرحها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>الخميس 13 /1 استكشاف ضرب الكسور العشرية في أعداد كلية</w:t>
            </w:r>
          </w:p>
        </w:tc>
        <w:tc>
          <w:tcPr>
            <w:tcW w:w="2750" w:type="dxa"/>
            <w:shd w:val="clear" w:color="auto" w:fill="auto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الأحد 16/1  ضرب الكسور العشرية في أعداد كلية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الاثنين  17 /1 استكشاف ضرب الكسور العشرية         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الثلاثاء 18 /1    ضرب الكسور العشرية         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الأربعاء 19/1 قسمة الكسور العشرية على أعداد كلية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الخميس 20/1  استكشاف القسمة على كسر عشري</w:t>
            </w:r>
          </w:p>
        </w:tc>
        <w:tc>
          <w:tcPr>
            <w:tcW w:w="2420" w:type="dxa"/>
            <w:shd w:val="clear" w:color="auto" w:fill="auto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الأحد   23/1    القسمة على كسر عشري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الاثنين  24 /1 خطة حل المسألة التحقق من معقولية الإجابة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الثلاثاء  25/1 اختبار الفصل (3)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الأربعاء 26/1 اختبار تراكمي (1)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الخميس 27 /1  التهيئة</w:t>
            </w:r>
          </w:p>
        </w:tc>
        <w:tc>
          <w:tcPr>
            <w:tcW w:w="2603" w:type="dxa"/>
            <w:shd w:val="clear" w:color="auto" w:fill="auto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الأحد 1/2     القاسم المشترك الأكبر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الاثنين 2/2    تابع القاسم المشترك الأكبر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الثلاثاء 3/2   استكشاف الكسور المتكافئة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الأربعاء  4/2  تبسيط الكسور الاعتيادية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الخميس 5 /2 الأعداد الكسرية والكسور غير الفعلية</w:t>
            </w:r>
          </w:p>
        </w:tc>
        <w:tc>
          <w:tcPr>
            <w:tcW w:w="2406" w:type="dxa"/>
            <w:shd w:val="clear" w:color="auto" w:fill="auto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لأحد 8/2      تابع الأعداد الكسرية والكسور غير الفعلية 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الاثنين 9/2    خطة حل المسألة إنشاء قائمة منظمة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الثلاثاء 10/2    المضاعف المشترك الأصغر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الأربعاء  11/2  تابع المضاعف المشترك الأصغر </w:t>
            </w:r>
          </w:p>
          <w:p w:rsidR="00A85DD7" w:rsidRPr="007A5F70" w:rsidRDefault="00A85DD7" w:rsidP="00A85DD7">
            <w:pPr>
              <w:jc w:val="center"/>
              <w:rPr>
                <w:b/>
                <w:bCs/>
                <w:color w:val="008000"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الخميس 12 /2  مقارنة الكسور الاعتيادية وترتيبها</w:t>
            </w:r>
          </w:p>
        </w:tc>
      </w:tr>
      <w:tr w:rsidR="00A85DD7" w:rsidRPr="00824381" w:rsidTr="00A85DD7">
        <w:trPr>
          <w:trHeight w:val="338"/>
        </w:trPr>
        <w:tc>
          <w:tcPr>
            <w:tcW w:w="2939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الثالث  عشر</w:t>
            </w:r>
          </w:p>
        </w:tc>
        <w:tc>
          <w:tcPr>
            <w:tcW w:w="2750" w:type="dxa"/>
            <w:gridSpan w:val="2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الرابع عشر</w:t>
            </w:r>
          </w:p>
        </w:tc>
        <w:tc>
          <w:tcPr>
            <w:tcW w:w="2750" w:type="dxa"/>
            <w:shd w:val="clear" w:color="auto" w:fill="F2DBDB" w:themeFill="accent2" w:themeFillTint="33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الخامس عشر</w:t>
            </w:r>
          </w:p>
        </w:tc>
        <w:tc>
          <w:tcPr>
            <w:tcW w:w="2420" w:type="dxa"/>
            <w:shd w:val="clear" w:color="auto" w:fill="F2DBDB" w:themeFill="accent2" w:themeFillTint="33"/>
            <w:vAlign w:val="center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333399"/>
                <w:sz w:val="28"/>
                <w:szCs w:val="28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السادس عشر</w:t>
            </w:r>
          </w:p>
        </w:tc>
        <w:tc>
          <w:tcPr>
            <w:tcW w:w="2603" w:type="dxa"/>
            <w:vMerge w:val="restart"/>
            <w:shd w:val="clear" w:color="auto" w:fill="F2DBDB" w:themeFill="accent2" w:themeFillTint="33"/>
            <w:vAlign w:val="center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000080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السابع عشر</w:t>
            </w:r>
          </w:p>
        </w:tc>
        <w:tc>
          <w:tcPr>
            <w:tcW w:w="2406" w:type="dxa"/>
            <w:vMerge w:val="restart"/>
            <w:shd w:val="clear" w:color="auto" w:fill="F2DBDB" w:themeFill="accent2" w:themeFillTint="33"/>
            <w:vAlign w:val="center"/>
          </w:tcPr>
          <w:p w:rsidR="00A85DD7" w:rsidRPr="00824381" w:rsidRDefault="00A85DD7" w:rsidP="00A85DD7">
            <w:pPr>
              <w:jc w:val="center"/>
              <w:rPr>
                <w:rFonts w:cs="Traditional Arabic"/>
                <w:b/>
                <w:bCs/>
                <w:color w:val="333399"/>
                <w:sz w:val="28"/>
                <w:szCs w:val="28"/>
              </w:rPr>
            </w:pPr>
            <w:r w:rsidRPr="00824381">
              <w:rPr>
                <w:rFonts w:cs="Traditional Arabic" w:hint="cs"/>
                <w:b/>
                <w:bCs/>
                <w:color w:val="000080"/>
                <w:rtl/>
              </w:rPr>
              <w:t>الأسبوع الثامن عشر</w:t>
            </w:r>
          </w:p>
        </w:tc>
      </w:tr>
      <w:tr w:rsidR="00A85DD7" w:rsidRPr="00824381" w:rsidTr="00A85DD7">
        <w:trPr>
          <w:trHeight w:val="306"/>
        </w:trPr>
        <w:tc>
          <w:tcPr>
            <w:tcW w:w="2939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a3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15/2 ـــ 19/2</w:t>
            </w:r>
          </w:p>
        </w:tc>
        <w:tc>
          <w:tcPr>
            <w:tcW w:w="2750" w:type="dxa"/>
            <w:gridSpan w:val="2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a3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22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>ـــ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 26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</w:t>
            </w:r>
          </w:p>
        </w:tc>
        <w:tc>
          <w:tcPr>
            <w:tcW w:w="2750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a3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29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2  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3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3</w:t>
            </w:r>
          </w:p>
        </w:tc>
        <w:tc>
          <w:tcPr>
            <w:tcW w:w="2420" w:type="dxa"/>
            <w:shd w:val="clear" w:color="auto" w:fill="B6DDE8"/>
            <w:vAlign w:val="center"/>
          </w:tcPr>
          <w:p w:rsidR="00A85DD7" w:rsidRPr="00BB1602" w:rsidRDefault="00A85DD7" w:rsidP="00A85DD7">
            <w:pPr>
              <w:pStyle w:val="a3"/>
              <w:jc w:val="center"/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</w:pP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6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 /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 xml:space="preserve">3 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ـــ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10</w:t>
            </w:r>
            <w:r w:rsidRPr="00BB1602">
              <w:rPr>
                <w:rFonts w:ascii="Arial" w:hAnsi="Arial" w:cs="Arial"/>
                <w:color w:val="C00000"/>
                <w:sz w:val="26"/>
                <w:szCs w:val="26"/>
                <w:rtl/>
                <w:lang w:val="en-US"/>
              </w:rPr>
              <w:t xml:space="preserve">/ </w:t>
            </w:r>
            <w:r w:rsidRPr="00BB1602">
              <w:rPr>
                <w:rFonts w:ascii="Arial" w:hAnsi="Arial" w:cs="Arial" w:hint="cs"/>
                <w:color w:val="C00000"/>
                <w:sz w:val="26"/>
                <w:szCs w:val="26"/>
                <w:rtl/>
                <w:lang w:val="en-US"/>
              </w:rPr>
              <w:t>3</w:t>
            </w:r>
          </w:p>
        </w:tc>
        <w:tc>
          <w:tcPr>
            <w:tcW w:w="2603" w:type="dxa"/>
            <w:vMerge/>
            <w:shd w:val="clear" w:color="auto" w:fill="auto"/>
          </w:tcPr>
          <w:p w:rsidR="00A85DD7" w:rsidRPr="00BB1602" w:rsidRDefault="00A85DD7" w:rsidP="00A85DD7">
            <w:pPr>
              <w:pStyle w:val="a3"/>
              <w:jc w:val="center"/>
              <w:rPr>
                <w:rFonts w:cs="Traditional Arabic"/>
                <w:noProof w:val="0"/>
                <w:color w:val="000080"/>
                <w:sz w:val="24"/>
                <w:szCs w:val="24"/>
                <w:rtl/>
                <w:lang w:val="en-US" w:eastAsia="en-US"/>
              </w:rPr>
            </w:pPr>
          </w:p>
        </w:tc>
        <w:tc>
          <w:tcPr>
            <w:tcW w:w="2406" w:type="dxa"/>
            <w:vMerge/>
            <w:shd w:val="clear" w:color="auto" w:fill="auto"/>
          </w:tcPr>
          <w:p w:rsidR="00A85DD7" w:rsidRPr="00BB1602" w:rsidRDefault="00A85DD7" w:rsidP="00A85DD7">
            <w:pPr>
              <w:pStyle w:val="a3"/>
              <w:jc w:val="center"/>
              <w:rPr>
                <w:rFonts w:cs="Traditional Arabic"/>
                <w:noProof w:val="0"/>
                <w:color w:val="333399"/>
                <w:sz w:val="28"/>
                <w:szCs w:val="28"/>
                <w:rtl/>
                <w:lang w:val="en-US" w:eastAsia="en-US"/>
              </w:rPr>
            </w:pPr>
          </w:p>
        </w:tc>
      </w:tr>
      <w:tr w:rsidR="00A85DD7" w:rsidRPr="00824381" w:rsidTr="00A85DD7">
        <w:trPr>
          <w:trHeight w:val="1455"/>
        </w:trPr>
        <w:tc>
          <w:tcPr>
            <w:tcW w:w="2939" w:type="dxa"/>
            <w:shd w:val="clear" w:color="auto" w:fill="auto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 xml:space="preserve">الأحد  15/2  تابع مقارنة الكسور الاعتيادية وترتيبها        </w:t>
            </w:r>
          </w:p>
          <w:p w:rsidR="00A85DD7" w:rsidRPr="006C5FCA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>الاثنين  16 /2 كتابة الكسور العشرية على صورة كسور اعتيادية</w:t>
            </w:r>
          </w:p>
          <w:p w:rsidR="00A85DD7" w:rsidRPr="006C5FCA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>الثلاثاء 17/2  تابع كتابة الكسور العشرية على صورة كسور اعتيادية</w:t>
            </w:r>
          </w:p>
          <w:p w:rsidR="00A85DD7" w:rsidRPr="006C5FCA" w:rsidRDefault="00A85DD7" w:rsidP="00A85DD7">
            <w:pPr>
              <w:rPr>
                <w:b/>
                <w:bCs/>
                <w:sz w:val="18"/>
                <w:szCs w:val="18"/>
                <w:rtl/>
              </w:rPr>
            </w:pP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>الأربعاء  18/2  كتابة الكسور الاعتيادية على صورة كسور عشرية</w:t>
            </w:r>
          </w:p>
          <w:p w:rsidR="00A85DD7" w:rsidRPr="00BB1602" w:rsidRDefault="00A85DD7" w:rsidP="00A85DD7">
            <w:pPr>
              <w:pStyle w:val="a4"/>
              <w:rPr>
                <w:b/>
                <w:bCs/>
                <w:color w:val="00B050"/>
                <w:sz w:val="24"/>
                <w:szCs w:val="24"/>
                <w:lang w:val="en-US"/>
              </w:rPr>
            </w:pPr>
            <w:r w:rsidRPr="006C5FCA">
              <w:rPr>
                <w:rFonts w:hint="cs"/>
                <w:b/>
                <w:bCs/>
                <w:sz w:val="18"/>
                <w:szCs w:val="18"/>
                <w:rtl/>
              </w:rPr>
              <w:t>الخميس 19 /2  تابع كتابة الكسور الاعتيادية على صورة كسور عشرية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 22/2      التهيئة  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الاثنين  23 /2  استكشاف  النظام المتري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الثلاثاء  24 /2   الطول في النظام المتري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الأربعاء  25/2    الكتلة والسعة في النظام المتري</w:t>
            </w:r>
          </w:p>
          <w:p w:rsidR="00A85DD7" w:rsidRPr="00BB1602" w:rsidRDefault="00A85DD7" w:rsidP="00A85DD7">
            <w:pPr>
              <w:pStyle w:val="a4"/>
              <w:rPr>
                <w:b/>
                <w:bCs/>
                <w:color w:val="00B050"/>
                <w:sz w:val="24"/>
                <w:szCs w:val="24"/>
                <w:lang w:val="en-US"/>
              </w:rPr>
            </w:pPr>
            <w:r w:rsidRPr="006C5FCA">
              <w:rPr>
                <w:rFonts w:hint="cs"/>
                <w:b/>
                <w:bCs/>
                <w:szCs w:val="20"/>
                <w:rtl/>
              </w:rPr>
              <w:t>الخميس 26 /2   تابع الكتلة والسعة في النظام المتري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الأحد 29/2  مهارة حل المسألة استعمال مقياس مرجعي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الاثنين 30 /2 التحويل بين الوحدات المترية في النظام المتري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الثلاثاء 1 /3   تابع التحويل بين الوحدات المترية في النظام المتري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الأربعاء  2/3  اختبار الفصل (5)</w:t>
            </w:r>
          </w:p>
          <w:p w:rsidR="00A85DD7" w:rsidRPr="00B84079" w:rsidRDefault="00A85DD7" w:rsidP="00A85DD7">
            <w:pPr>
              <w:jc w:val="center"/>
              <w:rPr>
                <w:b/>
                <w:bCs/>
                <w:color w:val="00B050"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>الخميس 3 /3   اختبار تراكمي (2)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الأحد     6 /3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تثبيت مهاره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الاثنين    7 /3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تثبيت مهارة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الثلاثاء   8 /3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تقييم</w:t>
            </w:r>
          </w:p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6C5F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الأربعاء   9 /3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تقييم</w:t>
            </w:r>
          </w:p>
          <w:p w:rsidR="00A85DD7" w:rsidRPr="00BB1602" w:rsidRDefault="00A85DD7" w:rsidP="00A85DD7">
            <w:pPr>
              <w:pStyle w:val="a4"/>
              <w:jc w:val="left"/>
              <w:rPr>
                <w:b/>
                <w:bCs/>
                <w:color w:val="00B050"/>
                <w:sz w:val="24"/>
                <w:szCs w:val="24"/>
                <w:rtl/>
                <w:lang w:val="en-US"/>
              </w:rPr>
            </w:pPr>
            <w:r w:rsidRPr="006C5FCA">
              <w:rPr>
                <w:rFonts w:hint="cs"/>
                <w:b/>
                <w:bCs/>
                <w:szCs w:val="20"/>
                <w:rtl/>
              </w:rPr>
              <w:t>الخميس 10 /3</w:t>
            </w:r>
            <w:r>
              <w:rPr>
                <w:rFonts w:hint="cs"/>
                <w:b/>
                <w:bCs/>
                <w:szCs w:val="20"/>
                <w:rtl/>
              </w:rPr>
              <w:t xml:space="preserve"> تقييم</w:t>
            </w:r>
          </w:p>
        </w:tc>
        <w:tc>
          <w:tcPr>
            <w:tcW w:w="5009" w:type="dxa"/>
            <w:gridSpan w:val="2"/>
            <w:shd w:val="clear" w:color="auto" w:fill="auto"/>
            <w:vAlign w:val="center"/>
          </w:tcPr>
          <w:p w:rsidR="00A85DD7" w:rsidRDefault="00A85DD7" w:rsidP="00A85DD7">
            <w:pPr>
              <w:jc w:val="center"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 xml:space="preserve">13/3 </w:t>
            </w:r>
            <w:r>
              <w:rPr>
                <w:b/>
                <w:bCs/>
                <w:color w:val="000080"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 xml:space="preserve"> 17/3 حتى 20/3-  24/3 </w:t>
            </w:r>
            <w:r w:rsidRPr="00D60BF6">
              <w:rPr>
                <w:rFonts w:hint="cs"/>
                <w:b/>
                <w:bCs/>
                <w:color w:val="000080"/>
                <w:sz w:val="28"/>
                <w:szCs w:val="28"/>
                <w:rtl/>
              </w:rPr>
              <w:t xml:space="preserve"> </w:t>
            </w:r>
          </w:p>
          <w:p w:rsidR="00A85DD7" w:rsidRPr="00D60BF6" w:rsidRDefault="00A85DD7" w:rsidP="00A85DD7">
            <w:pPr>
              <w:jc w:val="center"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</w:rPr>
            </w:pPr>
            <w:r w:rsidRPr="00D60BF6">
              <w:rPr>
                <w:rFonts w:ascii="Tahoma" w:hAnsi="Tahoma" w:cs="Tahoma" w:hint="cs"/>
                <w:b/>
                <w:bCs/>
                <w:color w:val="800080"/>
                <w:sz w:val="28"/>
                <w:szCs w:val="28"/>
                <w:rtl/>
              </w:rPr>
              <w:t xml:space="preserve"> </w:t>
            </w:r>
            <w:r w:rsidRPr="00D60BF6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>اختبا</w:t>
            </w:r>
            <w:r w:rsidRPr="00D60BF6">
              <w:rPr>
                <w:rFonts w:hint="eastAsia"/>
                <w:b/>
                <w:bCs/>
                <w:color w:val="0000FF"/>
                <w:sz w:val="28"/>
                <w:szCs w:val="28"/>
                <w:rtl/>
              </w:rPr>
              <w:t>ر</w:t>
            </w:r>
            <w:r w:rsidRPr="00D60BF6"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ات الفصل الدراسي الأول </w:t>
            </w:r>
            <w:r>
              <w:rPr>
                <w:rFonts w:hint="cs"/>
                <w:b/>
                <w:bCs/>
                <w:color w:val="0000FF"/>
                <w:sz w:val="28"/>
                <w:szCs w:val="28"/>
                <w:rtl/>
              </w:rPr>
              <w:t xml:space="preserve"> </w:t>
            </w:r>
          </w:p>
          <w:p w:rsidR="00A85DD7" w:rsidRPr="00D60BF6" w:rsidRDefault="00A85DD7" w:rsidP="00A85DD7">
            <w:pPr>
              <w:jc w:val="center"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</w:rPr>
            </w:pPr>
          </w:p>
          <w:p w:rsidR="00A85DD7" w:rsidRPr="00D60BF6" w:rsidRDefault="00A85DD7" w:rsidP="00A85DD7">
            <w:pPr>
              <w:jc w:val="center"/>
              <w:rPr>
                <w:rFonts w:ascii="Tahoma" w:hAnsi="Tahoma" w:cs="Tahoma"/>
                <w:b/>
                <w:bCs/>
                <w:color w:val="800080"/>
                <w:sz w:val="28"/>
                <w:szCs w:val="28"/>
                <w:rtl/>
              </w:rPr>
            </w:pPr>
          </w:p>
        </w:tc>
      </w:tr>
      <w:tr w:rsidR="00A85DD7" w:rsidRPr="00824381" w:rsidTr="00A85DD7">
        <w:trPr>
          <w:trHeight w:val="680"/>
        </w:trPr>
        <w:tc>
          <w:tcPr>
            <w:tcW w:w="5670" w:type="dxa"/>
            <w:gridSpan w:val="2"/>
            <w:shd w:val="clear" w:color="auto" w:fill="FFFFCC"/>
            <w:vAlign w:val="center"/>
          </w:tcPr>
          <w:p w:rsidR="00A85DD7" w:rsidRPr="006C5FCA" w:rsidRDefault="00A85DD7" w:rsidP="00BB73E2">
            <w:pPr>
              <w:rPr>
                <w:b/>
                <w:bCs/>
                <w:sz w:val="20"/>
                <w:szCs w:val="20"/>
                <w:rtl/>
              </w:rPr>
            </w:pPr>
            <w:r w:rsidRPr="00A85DD7">
              <w:rPr>
                <w:rFonts w:hint="cs"/>
                <w:color w:val="FF0000"/>
                <w:rtl/>
              </w:rPr>
              <w:t xml:space="preserve">معلمة المادة:- </w:t>
            </w:r>
            <w:r w:rsidR="00BB73E2">
              <w:rPr>
                <w:rFonts w:hint="cs"/>
                <w:rtl/>
              </w:rPr>
              <w:t>شريفة الزهراني</w:t>
            </w:r>
            <w:r>
              <w:rPr>
                <w:rFonts w:hint="cs"/>
                <w:rtl/>
              </w:rPr>
              <w:t xml:space="preserve"> /ب64 مكة</w:t>
            </w:r>
          </w:p>
        </w:tc>
        <w:tc>
          <w:tcPr>
            <w:tcW w:w="5189" w:type="dxa"/>
            <w:gridSpan w:val="3"/>
            <w:shd w:val="clear" w:color="auto" w:fill="E5DFEC" w:themeFill="accent4" w:themeFillTint="33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A85DD7">
              <w:rPr>
                <w:rFonts w:hint="cs"/>
                <w:color w:val="FF0000"/>
                <w:rtl/>
              </w:rPr>
              <w:t xml:space="preserve">مديرة المدرسة </w:t>
            </w:r>
            <w:r>
              <w:rPr>
                <w:rFonts w:hint="cs"/>
                <w:rtl/>
              </w:rPr>
              <w:t>:-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بتول بدور</w:t>
            </w:r>
          </w:p>
        </w:tc>
        <w:tc>
          <w:tcPr>
            <w:tcW w:w="5009" w:type="dxa"/>
            <w:gridSpan w:val="2"/>
            <w:shd w:val="clear" w:color="auto" w:fill="F2DBDB" w:themeFill="accent2" w:themeFillTint="33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A85DD7">
              <w:rPr>
                <w:rFonts w:hint="cs"/>
                <w:color w:val="FF0000"/>
                <w:rtl/>
              </w:rPr>
              <w:t xml:space="preserve">المشرفة التربوية:-  </w:t>
            </w:r>
            <w:r>
              <w:rPr>
                <w:rFonts w:hint="cs"/>
                <w:rtl/>
              </w:rPr>
              <w:t>فاطمة الدوسري</w:t>
            </w:r>
          </w:p>
        </w:tc>
      </w:tr>
      <w:tr w:rsidR="00A85DD7" w:rsidRPr="00824381" w:rsidTr="00A85DD7">
        <w:trPr>
          <w:trHeight w:val="734"/>
        </w:trPr>
        <w:tc>
          <w:tcPr>
            <w:tcW w:w="5670" w:type="dxa"/>
            <w:gridSpan w:val="2"/>
            <w:shd w:val="clear" w:color="auto" w:fill="FFFFCC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A85DD7">
              <w:rPr>
                <w:rFonts w:hint="cs"/>
                <w:color w:val="FF0000"/>
                <w:rtl/>
              </w:rPr>
              <w:t>التوقيع:-</w:t>
            </w:r>
          </w:p>
        </w:tc>
        <w:tc>
          <w:tcPr>
            <w:tcW w:w="5189" w:type="dxa"/>
            <w:gridSpan w:val="3"/>
            <w:shd w:val="clear" w:color="auto" w:fill="E5DFEC" w:themeFill="accent4" w:themeFillTint="33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A85DD7">
              <w:rPr>
                <w:rFonts w:hint="cs"/>
                <w:color w:val="FF0000"/>
                <w:rtl/>
              </w:rPr>
              <w:t>التوقيع:-</w:t>
            </w:r>
          </w:p>
        </w:tc>
        <w:tc>
          <w:tcPr>
            <w:tcW w:w="5009" w:type="dxa"/>
            <w:gridSpan w:val="2"/>
            <w:shd w:val="clear" w:color="auto" w:fill="F2DBDB" w:themeFill="accent2" w:themeFillTint="33"/>
            <w:vAlign w:val="center"/>
          </w:tcPr>
          <w:p w:rsidR="00A85DD7" w:rsidRPr="006C5FCA" w:rsidRDefault="00A85DD7" w:rsidP="00A85DD7">
            <w:pPr>
              <w:rPr>
                <w:b/>
                <w:bCs/>
                <w:sz w:val="20"/>
                <w:szCs w:val="20"/>
                <w:rtl/>
              </w:rPr>
            </w:pPr>
            <w:r w:rsidRPr="00A85DD7">
              <w:rPr>
                <w:rFonts w:hint="cs"/>
                <w:color w:val="FF0000"/>
                <w:rtl/>
              </w:rPr>
              <w:t>التوقيع:-</w:t>
            </w:r>
          </w:p>
        </w:tc>
      </w:tr>
    </w:tbl>
    <w:p w:rsidR="00A85DD7" w:rsidRPr="00A07D40" w:rsidRDefault="00BB73E2" w:rsidP="00A85DD7">
      <w:pPr>
        <w:tabs>
          <w:tab w:val="left" w:pos="13607"/>
        </w:tabs>
        <w:ind w:right="1276"/>
        <w:rPr>
          <w:b/>
          <w:bCs/>
          <w:sz w:val="20"/>
          <w:szCs w:val="20"/>
          <w:rtl/>
        </w:rPr>
      </w:pPr>
      <w:r w:rsidRPr="00A07D40">
        <w:rPr>
          <w:rFonts w:ascii="Arial" w:hAnsi="Arial" w:cs="Arial"/>
          <w:b/>
          <w:bCs/>
          <w:noProof/>
          <w:color w:val="555555"/>
          <w:sz w:val="48"/>
          <w:szCs w:val="48"/>
        </w:rPr>
        <w:drawing>
          <wp:anchor distT="0" distB="0" distL="114300" distR="114300" simplePos="0" relativeHeight="251663360" behindDoc="1" locked="0" layoutInCell="1" allowOverlap="1" wp14:anchorId="07F659E5" wp14:editId="10E355ED">
            <wp:simplePos x="0" y="0"/>
            <wp:positionH relativeFrom="column">
              <wp:posOffset>-381203</wp:posOffset>
            </wp:positionH>
            <wp:positionV relativeFrom="paragraph">
              <wp:posOffset>-462746</wp:posOffset>
            </wp:positionV>
            <wp:extent cx="871268" cy="678078"/>
            <wp:effectExtent l="0" t="0" r="5080" b="8255"/>
            <wp:wrapNone/>
            <wp:docPr id="193" name="صورة 193" descr="C:\Users\TOSHIBA\Pictures\juy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HIBA\Pictures\juyt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597" cy="680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7D40">
        <w:rPr>
          <w:rFonts w:ascii="Arial" w:hAnsi="Arial" w:cs="Arial"/>
          <w:b/>
          <w:bCs/>
          <w:noProof/>
          <w:color w:val="555555"/>
          <w:sz w:val="48"/>
          <w:szCs w:val="48"/>
        </w:rPr>
        <w:drawing>
          <wp:anchor distT="0" distB="0" distL="114300" distR="114300" simplePos="0" relativeHeight="251661312" behindDoc="0" locked="0" layoutInCell="1" allowOverlap="1" wp14:anchorId="255D849B" wp14:editId="0FB4E9E1">
            <wp:simplePos x="0" y="0"/>
            <wp:positionH relativeFrom="column">
              <wp:posOffset>8995134</wp:posOffset>
            </wp:positionH>
            <wp:positionV relativeFrom="paragraph">
              <wp:posOffset>-419239</wp:posOffset>
            </wp:positionV>
            <wp:extent cx="939800" cy="601980"/>
            <wp:effectExtent l="0" t="0" r="0" b="7620"/>
            <wp:wrapNone/>
            <wp:docPr id="192" name="صورة 0" descr="1uYr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uYrp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5DD7" w:rsidRPr="00A07D40">
        <w:rPr>
          <w:rFonts w:cs="AL-Mohanad Bold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5B212" wp14:editId="03FD1723">
                <wp:simplePos x="0" y="0"/>
                <wp:positionH relativeFrom="column">
                  <wp:posOffset>351790</wp:posOffset>
                </wp:positionH>
                <wp:positionV relativeFrom="paragraph">
                  <wp:posOffset>-307112</wp:posOffset>
                </wp:positionV>
                <wp:extent cx="8583283" cy="491705"/>
                <wp:effectExtent l="0" t="0" r="0" b="3810"/>
                <wp:wrapNone/>
                <wp:docPr id="19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3283" cy="49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DD7" w:rsidRDefault="00A85DD7" w:rsidP="00A85DD7">
                            <w:pPr>
                              <w:spacing w:before="80" w:after="8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F497A"/>
                                <w:sz w:val="40"/>
                                <w:szCs w:val="40"/>
                                <w:rtl/>
                              </w:rPr>
                              <w:t>توزيع مقرر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الرياضيات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5F497A"/>
                                <w:sz w:val="40"/>
                                <w:szCs w:val="40"/>
                                <w:rtl/>
                              </w:rPr>
                              <w:t>للصف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5F497A"/>
                                <w:sz w:val="40"/>
                                <w:szCs w:val="40"/>
                                <w:rtl/>
                              </w:rPr>
                              <w:t>للفصل الدراسي الأول للعام الدراسي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1435  / 1436 هـ</w:t>
                            </w:r>
                          </w:p>
                          <w:p w:rsidR="00A85DD7" w:rsidRPr="00A07D40" w:rsidRDefault="00A85DD7" w:rsidP="00A85DD7">
                            <w:pPr>
                              <w:jc w:val="center"/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7.7pt;margin-top:-24.2pt;width:675.8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tWtAIAALIFAAAOAAAAZHJzL2Uyb0RvYy54bWysVG1v0zAQ/o7Ef7D8PctL3TaJlk5b0yCk&#10;ARODH+AmTmOR2MF2mw7Ef+fstF27fUFAPli27/zcc3dP7vpm37Vox5TmUmQ4vAowYqKUFRebDH/9&#10;UngxRtpQUdFWCpbhJ6bxzeLtm+uhT1kkG9lWTCEAETod+gw3xvSp7+uyYR3VV7JnAoy1VB01cFQb&#10;v1J0APSu9aMgmPmDVFWvZMm0htt8NOKFw69rVppPda2ZQW2GgZtxq3Lr2q7+4pqmG0X7hpcHGvQv&#10;WHSUCwh6gsqpoWir+CuojpdKalmbq1J2vqxrXjKXA2QTBi+yeWxoz1wuUBzdn8qk/x9s+XH3oBCv&#10;oHdJiJGgHTTpM5SNik3L0MQWaOh1Cn6P/YOyKer+XpbfNBJy2YAXu1VKDg2jFdAKrb9/8cAeNDxF&#10;6+GDrACdbo10tdrXqrOAUAW0dy15OrWE7Q0q4TKexpMonmBUgo0k4TyYuhA0Pb7ulTbvmOyQ3WRY&#10;AXeHTnf32lg2ND262GBCFrxtXdtbcXEBjuMNxIan1mZZuC7+TIJkFa9i4pFotvJIkOfebbEk3qwI&#10;59N8ki+XefjLxg1J2vCqYsKGOSoqJH/WsYO2Ry2cNKVlyysLZylptVkvW4V2FBRduO9QkDM3/5KG&#10;KwLk8iKlMCLBXZR4xSyee6QgUy+ZB7EXhMldMgtIQvLiMqV7Lti/p4SGDCfTaOq6dEb6RW6B+17n&#10;RtOOG5gZLe9AHicnmloJrkTlWmsob8f9WSks/edSQLuPjXaCtRodtW726z2gWOGuZfUE0lUSlAXj&#10;AwYdbBqpfmA0wNDIsP6+pYph1L4XIP8kJMROGXcg03kEB3VuWZ9bqCgBKsMGo3G7NONk2vaKbxqI&#10;FLoaCXkLv0zNnZqfWR1+NBgMLqnDELOT5/zsvJ5H7eI3AAAA//8DAFBLAwQUAAYACAAAACEAJ/2v&#10;OuIAAAAKAQAADwAAAGRycy9kb3ducmV2LnhtbEyPwUrDQBCG74LvsIzgRdrdllRrzKRIQSxSKKba&#10;8zYZk2B2Ns1uk/j2bk96m2E+/vn+ZDWaRvTUudoywmyqQBDntqi5RPjYv0yWIJzXXOjGMiH8kINV&#10;en2V6LiwA79Tn/lShBB2sUaovG9jKV1ekdFualvicPuyndE+rF0pi04PIdw0cq7UvTS65vCh0i2t&#10;K8q/s7NBGPJdf9hvX+Xu7rCxfNqc1tnnG+Ltzfj8BMLT6P9guOgHdUiD09GeuXCiQVgsokAiTKJl&#10;GC5ApB5mII4I80cFMk3k/wrpLwAAAP//AwBQSwECLQAUAAYACAAAACEAtoM4kv4AAADhAQAAEwAA&#10;AAAAAAAAAAAAAAAAAAAAW0NvbnRlbnRfVHlwZXNdLnhtbFBLAQItABQABgAIAAAAIQA4/SH/1gAA&#10;AJQBAAALAAAAAAAAAAAAAAAAAC8BAABfcmVscy8ucmVsc1BLAQItABQABgAIAAAAIQCNANtWtAIA&#10;ALIFAAAOAAAAAAAAAAAAAAAAAC4CAABkcnMvZTJvRG9jLnhtbFBLAQItABQABgAIAAAAIQAn/a86&#10;4gAAAAoBAAAPAAAAAAAAAAAAAAAAAA4FAABkcnMvZG93bnJldi54bWxQSwUGAAAAAAQABADzAAAA&#10;HQYAAAAA&#10;" filled="f" stroked="f">
                <v:textbox>
                  <w:txbxContent>
                    <w:p w:rsidR="00A85DD7" w:rsidRDefault="00A85DD7" w:rsidP="00A85DD7">
                      <w:pPr>
                        <w:spacing w:before="80" w:after="8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5F497A"/>
                          <w:sz w:val="40"/>
                          <w:szCs w:val="40"/>
                          <w:rtl/>
                        </w:rPr>
                        <w:t>توزيع مقرر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الرياضيات</w:t>
                      </w:r>
                      <w:r>
                        <w:rPr>
                          <w:b/>
                          <w:bCs/>
                          <w:color w:val="000000"/>
                          <w:sz w:val="34"/>
                          <w:szCs w:val="34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5F497A"/>
                          <w:sz w:val="40"/>
                          <w:szCs w:val="40"/>
                          <w:rtl/>
                        </w:rPr>
                        <w:t>للصف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5F497A"/>
                          <w:sz w:val="40"/>
                          <w:szCs w:val="40"/>
                          <w:rtl/>
                        </w:rPr>
                        <w:t>للفصل الدراسي الأول للعام الدراسي</w:t>
                      </w: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  <w:rtl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C00000"/>
                          <w:sz w:val="40"/>
                          <w:szCs w:val="40"/>
                          <w:rtl/>
                        </w:rPr>
                        <w:t>1435  / 1436 هـ</w:t>
                      </w:r>
                    </w:p>
                    <w:p w:rsidR="00A85DD7" w:rsidRPr="00A07D40" w:rsidRDefault="00A85DD7" w:rsidP="00A85DD7">
                      <w:pPr>
                        <w:jc w:val="center"/>
                        <w:rPr>
                          <w:sz w:val="40"/>
                          <w:szCs w:val="40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B2D84" w:rsidRDefault="00BB2D84"/>
    <w:sectPr w:rsidR="00BB2D84" w:rsidSect="00A85DD7">
      <w:pgSz w:w="16838" w:h="11906" w:orient="landscape"/>
      <w:pgMar w:top="851" w:right="395" w:bottom="851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D7"/>
    <w:rsid w:val="003B67A1"/>
    <w:rsid w:val="00A2241D"/>
    <w:rsid w:val="00A85DD7"/>
    <w:rsid w:val="00BB2D84"/>
    <w:rsid w:val="00BB73E2"/>
    <w:rsid w:val="00E7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A85DD7"/>
    <w:rPr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basedOn w:val="a0"/>
    <w:link w:val="a3"/>
    <w:rsid w:val="00A85DD7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Title"/>
    <w:basedOn w:val="a"/>
    <w:link w:val="Char0"/>
    <w:qFormat/>
    <w:rsid w:val="00A85DD7"/>
    <w:pPr>
      <w:jc w:val="center"/>
    </w:pPr>
    <w:rPr>
      <w:sz w:val="20"/>
      <w:szCs w:val="28"/>
      <w:lang w:val="x-none" w:eastAsia="zh-CN"/>
    </w:rPr>
  </w:style>
  <w:style w:type="character" w:customStyle="1" w:styleId="Char0">
    <w:name w:val="العنوان Char"/>
    <w:basedOn w:val="a0"/>
    <w:link w:val="a4"/>
    <w:rsid w:val="00A85DD7"/>
    <w:rPr>
      <w:rFonts w:ascii="Times New Roman" w:eastAsia="Times New Roman" w:hAnsi="Times New Roman" w:cs="Times New Roman"/>
      <w:sz w:val="20"/>
      <w:szCs w:val="28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A85DD7"/>
    <w:rPr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basedOn w:val="a0"/>
    <w:link w:val="a3"/>
    <w:rsid w:val="00A85DD7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Title"/>
    <w:basedOn w:val="a"/>
    <w:link w:val="Char0"/>
    <w:qFormat/>
    <w:rsid w:val="00A85DD7"/>
    <w:pPr>
      <w:jc w:val="center"/>
    </w:pPr>
    <w:rPr>
      <w:sz w:val="20"/>
      <w:szCs w:val="28"/>
      <w:lang w:val="x-none" w:eastAsia="zh-CN"/>
    </w:rPr>
  </w:style>
  <w:style w:type="character" w:customStyle="1" w:styleId="Char0">
    <w:name w:val="العنوان Char"/>
    <w:basedOn w:val="a0"/>
    <w:link w:val="a4"/>
    <w:rsid w:val="00A85DD7"/>
    <w:rPr>
      <w:rFonts w:ascii="Times New Roman" w:eastAsia="Times New Roman" w:hAnsi="Times New Roman" w:cs="Times New Roman"/>
      <w:sz w:val="20"/>
      <w:szCs w:val="28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ام احمد ب64 مكة</vt:lpstr>
    </vt:vector>
  </TitlesOfParts>
  <Company>Ahmed-Under</Company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 احمد ب64 مكة</dc:title>
  <dc:creator>Mohtrev;ام احمد</dc:creator>
  <cp:lastModifiedBy>Mohtrev</cp:lastModifiedBy>
  <cp:revision>2</cp:revision>
  <dcterms:created xsi:type="dcterms:W3CDTF">2014-08-30T01:46:00Z</dcterms:created>
  <dcterms:modified xsi:type="dcterms:W3CDTF">2014-08-30T01:46:00Z</dcterms:modified>
</cp:coreProperties>
</file>