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ECF" w:rsidRDefault="0033472C" w:rsidP="00703845">
      <w:pPr>
        <w:rPr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3.05pt;margin-top:-22.7pt;width:237.2pt;height:53.85pt;z-index:251660288;mso-width-relative:margin;mso-height-relative:margin" fillcolor="#fde9d9 [665]" strokecolor="#e36c0a [2409]" strokeweight="10pt">
            <v:stroke linestyle="thinThin"/>
            <v:shadow color="#868686"/>
            <v:textbox>
              <w:txbxContent>
                <w:p w:rsidR="002E36FB" w:rsidRPr="00DE0504" w:rsidRDefault="002E36FB" w:rsidP="0080063E">
                  <w:pPr>
                    <w:jc w:val="center"/>
                    <w:rPr>
                      <w:rFonts w:cs="PT Bold Heading"/>
                      <w:color w:val="0070C0"/>
                      <w:sz w:val="32"/>
                      <w:szCs w:val="32"/>
                    </w:rPr>
                  </w:pPr>
                  <w:r w:rsidRPr="00DE0504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>تفسير</w:t>
                  </w:r>
                  <w:r w:rsidR="004C4CAE" w:rsidRPr="00DE0504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 xml:space="preserve"> </w:t>
                  </w:r>
                  <w:r w:rsidR="003B429E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 xml:space="preserve">معاني كلمات سورة </w:t>
                  </w:r>
                  <w:proofErr w:type="spellStart"/>
                  <w:r w:rsidR="003D53CC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>الذاريات</w:t>
                  </w:r>
                  <w:proofErr w:type="spellEnd"/>
                </w:p>
              </w:txbxContent>
            </v:textbox>
          </v:shape>
        </w:pict>
      </w:r>
    </w:p>
    <w:p w:rsidR="00AB6ECF" w:rsidRDefault="00AB6ECF">
      <w:pPr>
        <w:rPr>
          <w:rtl/>
        </w:rPr>
      </w:pPr>
    </w:p>
    <w:tbl>
      <w:tblPr>
        <w:tblStyle w:val="a3"/>
        <w:tblpPr w:leftFromText="180" w:rightFromText="180" w:vertAnchor="text" w:horzAnchor="margin" w:tblpXSpec="center" w:tblpY="172"/>
        <w:bidiVisual/>
        <w:tblW w:w="10348" w:type="dxa"/>
        <w:tblInd w:w="-145" w:type="dxa"/>
        <w:tblBorders>
          <w:top w:val="double" w:sz="4" w:space="0" w:color="943634" w:themeColor="accent2" w:themeShade="BF"/>
          <w:left w:val="double" w:sz="4" w:space="0" w:color="943634" w:themeColor="accent2" w:themeShade="BF"/>
          <w:bottom w:val="double" w:sz="4" w:space="0" w:color="943634" w:themeColor="accent2" w:themeShade="BF"/>
          <w:right w:val="double" w:sz="4" w:space="0" w:color="943634" w:themeColor="accent2" w:themeShade="BF"/>
          <w:insideH w:val="double" w:sz="4" w:space="0" w:color="943634" w:themeColor="accent2" w:themeShade="BF"/>
          <w:insideV w:val="double" w:sz="4" w:space="0" w:color="943634" w:themeColor="accent2" w:themeShade="BF"/>
        </w:tblBorders>
        <w:tblLook w:val="04A0"/>
      </w:tblPr>
      <w:tblGrid>
        <w:gridCol w:w="1417"/>
        <w:gridCol w:w="2120"/>
        <w:gridCol w:w="1136"/>
        <w:gridCol w:w="2126"/>
        <w:gridCol w:w="1416"/>
        <w:gridCol w:w="2133"/>
      </w:tblGrid>
      <w:tr w:rsidR="00393F5E" w:rsidTr="007223A5">
        <w:trPr>
          <w:trHeight w:val="454"/>
        </w:trPr>
        <w:tc>
          <w:tcPr>
            <w:tcW w:w="6799" w:type="dxa"/>
            <w:gridSpan w:val="4"/>
            <w:vMerge w:val="restart"/>
            <w:shd w:val="clear" w:color="auto" w:fill="auto"/>
            <w:vAlign w:val="center"/>
          </w:tcPr>
          <w:p w:rsidR="009E3C06" w:rsidRPr="009E3C06" w:rsidRDefault="009E3C06" w:rsidP="009E3C06">
            <w:pPr>
              <w:jc w:val="center"/>
              <w:rPr>
                <w:rFonts w:ascii="Tahoma" w:eastAsia="Times New Roman" w:hAnsi="Tahoma" w:cs="Mudir MT"/>
                <w:b/>
                <w:bCs/>
                <w:sz w:val="20"/>
                <w:szCs w:val="20"/>
              </w:rPr>
            </w:pPr>
            <w:r w:rsidRPr="009E3C06">
              <w:rPr>
                <w:rFonts w:ascii="Tahoma" w:eastAsia="Times New Roman" w:hAnsi="Tahoma" w:cs="Mudir MT"/>
                <w:b/>
                <w:bCs/>
                <w:color w:val="008000"/>
                <w:sz w:val="20"/>
                <w:szCs w:val="20"/>
                <w:rtl/>
              </w:rPr>
              <w:t xml:space="preserve">التعريف بالسورة </w:t>
            </w:r>
          </w:p>
          <w:p w:rsidR="009E3C06" w:rsidRPr="009E3C06" w:rsidRDefault="009E3C06" w:rsidP="009E3C06">
            <w:pPr>
              <w:jc w:val="center"/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</w:pPr>
            <w:r w:rsidRPr="009E3C0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سورة مكية . من المفصل . آياتها 60 . ترتيبها الحادية والخمسون . نزلت بعد </w:t>
            </w:r>
            <w:proofErr w:type="spellStart"/>
            <w:r w:rsidRPr="009E3C0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الأحقاف</w:t>
            </w:r>
            <w:proofErr w:type="spellEnd"/>
            <w:r w:rsidRPr="009E3C0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. بدأت السورة </w:t>
            </w:r>
            <w:proofErr w:type="spellStart"/>
            <w:r w:rsidRPr="009E3C0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باسلوب</w:t>
            </w:r>
            <w:proofErr w:type="spellEnd"/>
            <w:r w:rsidRPr="009E3C0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قسم </w:t>
            </w:r>
            <w:proofErr w:type="spellStart"/>
            <w:r w:rsidRPr="009E3C0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"</w:t>
            </w:r>
            <w:proofErr w:type="spellEnd"/>
            <w:r w:rsidRPr="009E3C0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9E3C0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والذاريات</w:t>
            </w:r>
            <w:proofErr w:type="spellEnd"/>
            <w:r w:rsidRPr="009E3C0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9E3C0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"</w:t>
            </w:r>
            <w:proofErr w:type="spellEnd"/>
            <w:r w:rsidRPr="009E3C0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ويقصد </w:t>
            </w:r>
            <w:proofErr w:type="spellStart"/>
            <w:r w:rsidRPr="009E3C0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بها</w:t>
            </w:r>
            <w:proofErr w:type="spellEnd"/>
            <w:r w:rsidRPr="009E3C0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الرياح.</w:t>
            </w:r>
          </w:p>
          <w:p w:rsidR="009E3C06" w:rsidRPr="009E3C06" w:rsidRDefault="009E3C06" w:rsidP="009E3C06">
            <w:pPr>
              <w:jc w:val="center"/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</w:pPr>
            <w:r w:rsidRPr="009E3C06">
              <w:rPr>
                <w:rFonts w:ascii="Tahoma" w:eastAsia="Times New Roman" w:hAnsi="Tahoma" w:cs="Mudir MT"/>
                <w:b/>
                <w:bCs/>
                <w:color w:val="008000"/>
                <w:sz w:val="20"/>
                <w:szCs w:val="20"/>
                <w:rtl/>
              </w:rPr>
              <w:t xml:space="preserve">محور مواضيع السورة </w:t>
            </w:r>
          </w:p>
          <w:p w:rsidR="009E3C06" w:rsidRPr="009E3C06" w:rsidRDefault="009E3C06" w:rsidP="009E3C06">
            <w:pPr>
              <w:jc w:val="center"/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</w:pPr>
            <w:r w:rsidRPr="009E3C0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هذه السورة الكريمة من السور المكية التي تقوم على تشييد دعائم الإيمان </w:t>
            </w:r>
            <w:proofErr w:type="spellStart"/>
            <w:r w:rsidRPr="009E3C0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،</w:t>
            </w:r>
            <w:proofErr w:type="spellEnd"/>
            <w:r w:rsidRPr="009E3C0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وتوجيه الأبصار إلى قدرة الله الواحد </w:t>
            </w:r>
            <w:proofErr w:type="spellStart"/>
            <w:r w:rsidRPr="009E3C0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القهار،</w:t>
            </w:r>
            <w:proofErr w:type="spellEnd"/>
            <w:r w:rsidRPr="009E3C0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وبناء العقيدة الراسخة على أسس التقوى والإيمان </w:t>
            </w:r>
            <w:proofErr w:type="spellStart"/>
            <w:r w:rsidRPr="009E3C06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.</w:t>
            </w:r>
            <w:proofErr w:type="spellEnd"/>
          </w:p>
          <w:p w:rsidR="00393F5E" w:rsidRPr="00393F5E" w:rsidRDefault="00393F5E" w:rsidP="008F364D">
            <w:pPr>
              <w:jc w:val="center"/>
              <w:rPr>
                <w:rFonts w:cs="Mudir MT"/>
                <w:color w:val="C00000"/>
                <w:sz w:val="18"/>
                <w:szCs w:val="18"/>
                <w:rtl/>
              </w:rPr>
            </w:pPr>
          </w:p>
        </w:tc>
        <w:tc>
          <w:tcPr>
            <w:tcW w:w="3549" w:type="dxa"/>
            <w:gridSpan w:val="2"/>
            <w:shd w:val="clear" w:color="auto" w:fill="DAEEF3" w:themeFill="accent5" w:themeFillTint="33"/>
            <w:vAlign w:val="center"/>
          </w:tcPr>
          <w:p w:rsidR="00393F5E" w:rsidRPr="00DE0504" w:rsidRDefault="00393F5E" w:rsidP="003D53CC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1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="003D53CC">
              <w:rPr>
                <w:rFonts w:cs="PT Bold Heading" w:hint="cs"/>
                <w:color w:val="C00000"/>
                <w:sz w:val="24"/>
                <w:szCs w:val="24"/>
                <w:rtl/>
              </w:rPr>
              <w:t>9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</w:tr>
      <w:tr w:rsidR="00393F5E" w:rsidTr="00DF732C">
        <w:trPr>
          <w:trHeight w:val="567"/>
        </w:trPr>
        <w:tc>
          <w:tcPr>
            <w:tcW w:w="6799" w:type="dxa"/>
            <w:gridSpan w:val="4"/>
            <w:vMerge/>
            <w:shd w:val="clear" w:color="auto" w:fill="auto"/>
          </w:tcPr>
          <w:p w:rsidR="00393F5E" w:rsidRPr="00DE0504" w:rsidRDefault="00393F5E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</w:p>
        </w:tc>
        <w:tc>
          <w:tcPr>
            <w:tcW w:w="1416" w:type="dxa"/>
            <w:shd w:val="clear" w:color="auto" w:fill="EAF1DD" w:themeFill="accent3" w:themeFillTint="33"/>
          </w:tcPr>
          <w:p w:rsidR="00393F5E" w:rsidRPr="00DE0504" w:rsidRDefault="00393F5E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33" w:type="dxa"/>
            <w:shd w:val="clear" w:color="auto" w:fill="EAF1DD" w:themeFill="accent3" w:themeFillTint="33"/>
          </w:tcPr>
          <w:p w:rsidR="00393F5E" w:rsidRPr="00DE0504" w:rsidRDefault="00393F5E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</w:tr>
      <w:tr w:rsidR="003D53CC" w:rsidTr="00304780">
        <w:trPr>
          <w:trHeight w:val="567"/>
        </w:trPr>
        <w:tc>
          <w:tcPr>
            <w:tcW w:w="6799" w:type="dxa"/>
            <w:gridSpan w:val="4"/>
            <w:vMerge/>
            <w:vAlign w:val="center"/>
          </w:tcPr>
          <w:p w:rsidR="003D53CC" w:rsidRPr="00DE6F7A" w:rsidRDefault="003D53CC" w:rsidP="003D53CC">
            <w:pPr>
              <w:spacing w:before="240" w:after="240"/>
              <w:jc w:val="center"/>
              <w:rPr>
                <w:rFonts w:cs="Mudir MT"/>
                <w:color w:val="800080"/>
                <w:sz w:val="18"/>
                <w:szCs w:val="18"/>
                <w:rtl/>
              </w:rPr>
            </w:pPr>
          </w:p>
        </w:tc>
        <w:tc>
          <w:tcPr>
            <w:tcW w:w="1416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فالحاملات وقراً</w:t>
            </w:r>
          </w:p>
        </w:tc>
        <w:tc>
          <w:tcPr>
            <w:tcW w:w="2133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السحب تحمل الأمطار حملاً</w:t>
            </w:r>
          </w:p>
        </w:tc>
      </w:tr>
      <w:tr w:rsidR="003D53CC" w:rsidTr="00304780">
        <w:trPr>
          <w:trHeight w:val="567"/>
        </w:trPr>
        <w:tc>
          <w:tcPr>
            <w:tcW w:w="6799" w:type="dxa"/>
            <w:gridSpan w:val="4"/>
            <w:vMerge/>
            <w:vAlign w:val="center"/>
          </w:tcPr>
          <w:p w:rsidR="003D53CC" w:rsidRPr="00DE6F7A" w:rsidRDefault="003D53CC" w:rsidP="003D53CC">
            <w:pPr>
              <w:spacing w:before="240" w:after="240"/>
              <w:jc w:val="center"/>
              <w:rPr>
                <w:rFonts w:cs="Mudir MT"/>
                <w:color w:val="800080"/>
                <w:sz w:val="18"/>
                <w:szCs w:val="18"/>
                <w:rtl/>
              </w:rPr>
            </w:pPr>
          </w:p>
        </w:tc>
        <w:tc>
          <w:tcPr>
            <w:tcW w:w="1416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086A76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ذات  الحبك</w:t>
            </w:r>
          </w:p>
        </w:tc>
        <w:tc>
          <w:tcPr>
            <w:tcW w:w="2133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086A76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الطرق </w:t>
            </w: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التي تسير فيها الكواكب</w:t>
            </w:r>
          </w:p>
        </w:tc>
      </w:tr>
      <w:tr w:rsidR="003D53CC" w:rsidTr="00304780">
        <w:trPr>
          <w:trHeight w:val="567"/>
        </w:trPr>
        <w:tc>
          <w:tcPr>
            <w:tcW w:w="6799" w:type="dxa"/>
            <w:gridSpan w:val="4"/>
            <w:vMerge/>
            <w:vAlign w:val="center"/>
          </w:tcPr>
          <w:p w:rsidR="003D53CC" w:rsidRPr="00DE6F7A" w:rsidRDefault="003D53CC" w:rsidP="003D53CC">
            <w:pPr>
              <w:spacing w:before="240" w:after="240"/>
              <w:jc w:val="center"/>
              <w:rPr>
                <w:rFonts w:cs="Mudir MT"/>
                <w:color w:val="800080"/>
                <w:sz w:val="18"/>
                <w:szCs w:val="18"/>
                <w:rtl/>
              </w:rPr>
            </w:pPr>
          </w:p>
        </w:tc>
        <w:tc>
          <w:tcPr>
            <w:tcW w:w="1416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086A76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قول</w:t>
            </w: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ٍ</w:t>
            </w:r>
            <w:r w:rsidRPr="00086A76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مختلف</w:t>
            </w: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ٍ</w:t>
            </w:r>
          </w:p>
        </w:tc>
        <w:tc>
          <w:tcPr>
            <w:tcW w:w="2133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086A76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متناقض فيما كلفتم الإيمان  </w:t>
            </w:r>
            <w:proofErr w:type="spellStart"/>
            <w:r w:rsidRPr="00086A76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به</w:t>
            </w:r>
            <w:proofErr w:type="spellEnd"/>
          </w:p>
        </w:tc>
      </w:tr>
      <w:tr w:rsidR="003D53CC" w:rsidTr="00DF732C">
        <w:trPr>
          <w:trHeight w:val="454"/>
        </w:trPr>
        <w:tc>
          <w:tcPr>
            <w:tcW w:w="3537" w:type="dxa"/>
            <w:gridSpan w:val="2"/>
            <w:shd w:val="clear" w:color="auto" w:fill="DAEEF3" w:themeFill="accent5" w:themeFillTint="33"/>
            <w:vAlign w:val="center"/>
          </w:tcPr>
          <w:p w:rsidR="003D53CC" w:rsidRPr="00DE0504" w:rsidRDefault="003D53CC" w:rsidP="003D53CC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10</w:t>
            </w:r>
            <w:r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14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3262" w:type="dxa"/>
            <w:gridSpan w:val="2"/>
            <w:shd w:val="clear" w:color="auto" w:fill="DAEEF3" w:themeFill="accent5" w:themeFillTint="33"/>
            <w:vAlign w:val="center"/>
          </w:tcPr>
          <w:p w:rsidR="003D53CC" w:rsidRPr="00DE0504" w:rsidRDefault="003D53CC" w:rsidP="003D53CC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15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223A5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19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3549" w:type="dxa"/>
            <w:gridSpan w:val="2"/>
            <w:shd w:val="clear" w:color="auto" w:fill="DAEEF3" w:themeFill="accent5" w:themeFillTint="33"/>
            <w:vAlign w:val="center"/>
          </w:tcPr>
          <w:p w:rsidR="003D53CC" w:rsidRPr="00DE0504" w:rsidRDefault="003D53CC" w:rsidP="003D53CC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20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223A5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23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</w:tr>
      <w:tr w:rsidR="003D53CC" w:rsidTr="00DF732C">
        <w:trPr>
          <w:trHeight w:val="567"/>
        </w:trPr>
        <w:tc>
          <w:tcPr>
            <w:tcW w:w="1417" w:type="dxa"/>
            <w:shd w:val="clear" w:color="auto" w:fill="EAF1DD" w:themeFill="accent3" w:themeFillTint="33"/>
          </w:tcPr>
          <w:p w:rsidR="003D53CC" w:rsidRPr="00DE0504" w:rsidRDefault="003D53CC" w:rsidP="003D53CC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20" w:type="dxa"/>
            <w:shd w:val="clear" w:color="auto" w:fill="EAF1DD" w:themeFill="accent3" w:themeFillTint="33"/>
          </w:tcPr>
          <w:p w:rsidR="003D53CC" w:rsidRPr="00DE0504" w:rsidRDefault="003D53CC" w:rsidP="003D53CC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1136" w:type="dxa"/>
            <w:shd w:val="clear" w:color="auto" w:fill="EAF1DD" w:themeFill="accent3" w:themeFillTint="33"/>
          </w:tcPr>
          <w:p w:rsidR="003D53CC" w:rsidRPr="00DE0504" w:rsidRDefault="003D53CC" w:rsidP="003D53CC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:rsidR="003D53CC" w:rsidRPr="00DE0504" w:rsidRDefault="003D53CC" w:rsidP="003D53CC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1416" w:type="dxa"/>
            <w:shd w:val="clear" w:color="auto" w:fill="EAF1DD" w:themeFill="accent3" w:themeFillTint="33"/>
          </w:tcPr>
          <w:p w:rsidR="003D53CC" w:rsidRPr="00DE0504" w:rsidRDefault="003D53CC" w:rsidP="003D53CC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33" w:type="dxa"/>
            <w:shd w:val="clear" w:color="auto" w:fill="EAF1DD" w:themeFill="accent3" w:themeFillTint="33"/>
          </w:tcPr>
          <w:p w:rsidR="003D53CC" w:rsidRPr="00DE0504" w:rsidRDefault="003D53CC" w:rsidP="003D53CC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</w:tr>
      <w:tr w:rsidR="003D53CC" w:rsidTr="00C40AF3">
        <w:trPr>
          <w:trHeight w:val="567"/>
        </w:trPr>
        <w:tc>
          <w:tcPr>
            <w:tcW w:w="1417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قتل </w:t>
            </w:r>
            <w:proofErr w:type="spellStart"/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الخراصون</w:t>
            </w:r>
            <w:proofErr w:type="spellEnd"/>
          </w:p>
        </w:tc>
        <w:tc>
          <w:tcPr>
            <w:tcW w:w="2120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لعن و قبح الكذابون</w:t>
            </w:r>
          </w:p>
        </w:tc>
        <w:tc>
          <w:tcPr>
            <w:tcW w:w="1136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ما آتاهم ربهم</w:t>
            </w:r>
          </w:p>
        </w:tc>
        <w:tc>
          <w:tcPr>
            <w:tcW w:w="2126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ما أعطاهم من الثواب</w:t>
            </w:r>
          </w:p>
        </w:tc>
        <w:tc>
          <w:tcPr>
            <w:tcW w:w="1416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آيات</w:t>
            </w:r>
          </w:p>
        </w:tc>
        <w:tc>
          <w:tcPr>
            <w:tcW w:w="2133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علامات </w:t>
            </w:r>
          </w:p>
        </w:tc>
      </w:tr>
      <w:tr w:rsidR="003D53CC" w:rsidTr="00C40AF3">
        <w:trPr>
          <w:trHeight w:val="567"/>
        </w:trPr>
        <w:tc>
          <w:tcPr>
            <w:tcW w:w="1417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ساهون</w:t>
            </w:r>
          </w:p>
        </w:tc>
        <w:tc>
          <w:tcPr>
            <w:tcW w:w="2120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غافلون عما أمروا </w:t>
            </w:r>
            <w:proofErr w:type="spellStart"/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به</w:t>
            </w:r>
            <w:proofErr w:type="spellEnd"/>
          </w:p>
        </w:tc>
        <w:tc>
          <w:tcPr>
            <w:tcW w:w="1136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086A76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يهجعون</w:t>
            </w:r>
          </w:p>
        </w:tc>
        <w:tc>
          <w:tcPr>
            <w:tcW w:w="2126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086A76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ينامون</w:t>
            </w:r>
          </w:p>
        </w:tc>
        <w:tc>
          <w:tcPr>
            <w:tcW w:w="1416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و في أنفسكم</w:t>
            </w:r>
          </w:p>
        </w:tc>
        <w:tc>
          <w:tcPr>
            <w:tcW w:w="2133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في حياتكم و موتكم</w:t>
            </w:r>
          </w:p>
        </w:tc>
      </w:tr>
      <w:tr w:rsidR="003D53CC" w:rsidTr="00C40AF3">
        <w:trPr>
          <w:trHeight w:val="567"/>
        </w:trPr>
        <w:tc>
          <w:tcPr>
            <w:tcW w:w="1417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086A76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يفتنون</w:t>
            </w:r>
          </w:p>
        </w:tc>
        <w:tc>
          <w:tcPr>
            <w:tcW w:w="2120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086A76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يحرقون  ويعذبون</w:t>
            </w:r>
          </w:p>
        </w:tc>
        <w:tc>
          <w:tcPr>
            <w:tcW w:w="1136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086A76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و بالأسحار</w:t>
            </w:r>
          </w:p>
        </w:tc>
        <w:tc>
          <w:tcPr>
            <w:tcW w:w="2126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086A76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أواخر الليل</w:t>
            </w:r>
          </w:p>
        </w:tc>
        <w:tc>
          <w:tcPr>
            <w:tcW w:w="1416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وما توعدون</w:t>
            </w:r>
          </w:p>
        </w:tc>
        <w:tc>
          <w:tcPr>
            <w:tcW w:w="2133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من خير و شر</w:t>
            </w:r>
          </w:p>
        </w:tc>
      </w:tr>
      <w:tr w:rsidR="003D53CC" w:rsidTr="00DF732C">
        <w:trPr>
          <w:trHeight w:val="454"/>
        </w:trPr>
        <w:tc>
          <w:tcPr>
            <w:tcW w:w="3537" w:type="dxa"/>
            <w:gridSpan w:val="2"/>
            <w:shd w:val="clear" w:color="auto" w:fill="DAEEF3" w:themeFill="accent5" w:themeFillTint="33"/>
            <w:vAlign w:val="center"/>
          </w:tcPr>
          <w:p w:rsidR="003D53CC" w:rsidRPr="00DE0504" w:rsidRDefault="003D53CC" w:rsidP="003D53CC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24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ــ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30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3262" w:type="dxa"/>
            <w:gridSpan w:val="2"/>
            <w:shd w:val="clear" w:color="auto" w:fill="DAEEF3" w:themeFill="accent5" w:themeFillTint="33"/>
            <w:vAlign w:val="center"/>
          </w:tcPr>
          <w:p w:rsidR="003D53CC" w:rsidRPr="00DE0504" w:rsidRDefault="003D53CC" w:rsidP="003D53CC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31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proofErr w:type="spellEnd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37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3549" w:type="dxa"/>
            <w:gridSpan w:val="2"/>
            <w:shd w:val="clear" w:color="auto" w:fill="DAEEF3" w:themeFill="accent5" w:themeFillTint="33"/>
            <w:vAlign w:val="center"/>
          </w:tcPr>
          <w:p w:rsidR="003D53CC" w:rsidRPr="00DE0504" w:rsidRDefault="003D53CC" w:rsidP="003D53CC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38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42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</w:tr>
      <w:tr w:rsidR="003D53CC" w:rsidTr="00DF732C">
        <w:trPr>
          <w:trHeight w:val="567"/>
        </w:trPr>
        <w:tc>
          <w:tcPr>
            <w:tcW w:w="1417" w:type="dxa"/>
            <w:shd w:val="clear" w:color="auto" w:fill="EAF1DD" w:themeFill="accent3" w:themeFillTint="33"/>
          </w:tcPr>
          <w:p w:rsidR="003D53CC" w:rsidRPr="00DE0504" w:rsidRDefault="003D53CC" w:rsidP="003D53CC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20" w:type="dxa"/>
            <w:shd w:val="clear" w:color="auto" w:fill="EAF1DD" w:themeFill="accent3" w:themeFillTint="33"/>
          </w:tcPr>
          <w:p w:rsidR="003D53CC" w:rsidRPr="00DE0504" w:rsidRDefault="003D53CC" w:rsidP="003D53CC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1136" w:type="dxa"/>
            <w:shd w:val="clear" w:color="auto" w:fill="EAF1DD" w:themeFill="accent3" w:themeFillTint="33"/>
          </w:tcPr>
          <w:p w:rsidR="003D53CC" w:rsidRPr="00DE0504" w:rsidRDefault="003D53CC" w:rsidP="003D53CC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:rsidR="003D53CC" w:rsidRPr="00DE0504" w:rsidRDefault="003D53CC" w:rsidP="003D53CC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1416" w:type="dxa"/>
            <w:shd w:val="clear" w:color="auto" w:fill="EAF1DD" w:themeFill="accent3" w:themeFillTint="33"/>
          </w:tcPr>
          <w:p w:rsidR="003D53CC" w:rsidRPr="00DE0504" w:rsidRDefault="003D53CC" w:rsidP="003D53CC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33" w:type="dxa"/>
            <w:shd w:val="clear" w:color="auto" w:fill="EAF1DD" w:themeFill="accent3" w:themeFillTint="33"/>
          </w:tcPr>
          <w:p w:rsidR="003D53CC" w:rsidRPr="00DE0504" w:rsidRDefault="003D53CC" w:rsidP="003D53CC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</w:tr>
      <w:tr w:rsidR="003D53CC" w:rsidTr="00594EE2">
        <w:trPr>
          <w:trHeight w:val="567"/>
        </w:trPr>
        <w:tc>
          <w:tcPr>
            <w:tcW w:w="1417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086A76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ضيف إبراهيم</w:t>
            </w:r>
          </w:p>
        </w:tc>
        <w:tc>
          <w:tcPr>
            <w:tcW w:w="2120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086A76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أضيافة من الملائكة</w:t>
            </w:r>
          </w:p>
        </w:tc>
        <w:tc>
          <w:tcPr>
            <w:tcW w:w="1136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086A76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فما خطبكم </w:t>
            </w:r>
            <w:proofErr w:type="spellStart"/>
            <w:r w:rsidRPr="00086A76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؟</w:t>
            </w:r>
            <w:proofErr w:type="spellEnd"/>
          </w:p>
        </w:tc>
        <w:tc>
          <w:tcPr>
            <w:tcW w:w="2126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086A76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فما شأنكم الخطير </w:t>
            </w:r>
            <w:proofErr w:type="spellStart"/>
            <w:r w:rsidRPr="00086A76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؟</w:t>
            </w:r>
            <w:proofErr w:type="spellEnd"/>
          </w:p>
        </w:tc>
        <w:tc>
          <w:tcPr>
            <w:tcW w:w="1416" w:type="dxa"/>
            <w:vAlign w:val="center"/>
          </w:tcPr>
          <w:p w:rsidR="003D53CC" w:rsidRPr="00EC1FBF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وفي موسى</w:t>
            </w:r>
          </w:p>
        </w:tc>
        <w:tc>
          <w:tcPr>
            <w:tcW w:w="2133" w:type="dxa"/>
            <w:vAlign w:val="center"/>
          </w:tcPr>
          <w:p w:rsidR="003D53CC" w:rsidRPr="00EC1FBF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و جعلنا في قصة موسى آية</w:t>
            </w:r>
          </w:p>
        </w:tc>
      </w:tr>
      <w:tr w:rsidR="003D53CC" w:rsidTr="00594EE2">
        <w:trPr>
          <w:trHeight w:val="567"/>
        </w:trPr>
        <w:tc>
          <w:tcPr>
            <w:tcW w:w="1417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086A76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فراغ إلى أهله</w:t>
            </w:r>
          </w:p>
        </w:tc>
        <w:tc>
          <w:tcPr>
            <w:tcW w:w="2120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086A76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ذهب إليهم في خفية</w:t>
            </w: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ٍ</w:t>
            </w:r>
            <w:r w:rsidRPr="00086A76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من ضيفه</w:t>
            </w:r>
          </w:p>
        </w:tc>
        <w:tc>
          <w:tcPr>
            <w:tcW w:w="1136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086A76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مسومة</w:t>
            </w: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ً</w:t>
            </w:r>
          </w:p>
        </w:tc>
        <w:tc>
          <w:tcPr>
            <w:tcW w:w="2126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086A76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معلمة  بأنها حجارة عذاب</w:t>
            </w:r>
          </w:p>
        </w:tc>
        <w:tc>
          <w:tcPr>
            <w:tcW w:w="1416" w:type="dxa"/>
            <w:vAlign w:val="center"/>
          </w:tcPr>
          <w:p w:rsidR="003D53CC" w:rsidRPr="00EC1FBF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الريح العقيم</w:t>
            </w:r>
          </w:p>
        </w:tc>
        <w:tc>
          <w:tcPr>
            <w:tcW w:w="2133" w:type="dxa"/>
            <w:vAlign w:val="center"/>
          </w:tcPr>
          <w:p w:rsidR="003D53CC" w:rsidRPr="00EC1FBF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المهلكة لهم , القاطعة لنسلهم</w:t>
            </w:r>
          </w:p>
        </w:tc>
      </w:tr>
      <w:tr w:rsidR="003D53CC" w:rsidTr="00594EE2">
        <w:trPr>
          <w:trHeight w:val="567"/>
        </w:trPr>
        <w:tc>
          <w:tcPr>
            <w:tcW w:w="1417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086A76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فأوجس منهم</w:t>
            </w:r>
          </w:p>
        </w:tc>
        <w:tc>
          <w:tcPr>
            <w:tcW w:w="2120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086A76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فأحس في نفسه منهم</w:t>
            </w:r>
          </w:p>
        </w:tc>
        <w:tc>
          <w:tcPr>
            <w:tcW w:w="1136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و تركنا فيها آية</w:t>
            </w:r>
          </w:p>
        </w:tc>
        <w:tc>
          <w:tcPr>
            <w:tcW w:w="2126" w:type="dxa"/>
            <w:vAlign w:val="center"/>
          </w:tcPr>
          <w:p w:rsidR="003D53CC" w:rsidRPr="00086A76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عبرة و علامة</w:t>
            </w:r>
          </w:p>
        </w:tc>
        <w:tc>
          <w:tcPr>
            <w:tcW w:w="1416" w:type="dxa"/>
            <w:vAlign w:val="center"/>
          </w:tcPr>
          <w:p w:rsidR="003D53CC" w:rsidRPr="00EC1FBF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كالرميم</w:t>
            </w:r>
          </w:p>
        </w:tc>
        <w:tc>
          <w:tcPr>
            <w:tcW w:w="2133" w:type="dxa"/>
            <w:vAlign w:val="center"/>
          </w:tcPr>
          <w:p w:rsidR="003D53CC" w:rsidRPr="00EC1FBF" w:rsidRDefault="003D53CC" w:rsidP="003D53C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كالشيء البالي المفتت الهالك</w:t>
            </w:r>
          </w:p>
        </w:tc>
      </w:tr>
    </w:tbl>
    <w:p w:rsidR="00AB6ECF" w:rsidRDefault="00AB6ECF">
      <w:pPr>
        <w:rPr>
          <w:rtl/>
        </w:rPr>
      </w:pPr>
    </w:p>
    <w:p w:rsidR="00DE0504" w:rsidRDefault="00DE0504"/>
    <w:sectPr w:rsidR="00DE0504" w:rsidSect="00DE0504">
      <w:pgSz w:w="11906" w:h="16838"/>
      <w:pgMar w:top="1440" w:right="1800" w:bottom="1440" w:left="1800" w:header="708" w:footer="708" w:gutter="0"/>
      <w:pgBorders w:offsetFrom="page">
        <w:top w:val="dotDotDash" w:sz="48" w:space="24" w:color="0070C0"/>
        <w:left w:val="dotDotDash" w:sz="48" w:space="24" w:color="0070C0"/>
        <w:bottom w:val="dotDotDash" w:sz="48" w:space="24" w:color="0070C0"/>
        <w:right w:val="dotDotDash" w:sz="48" w:space="24" w:color="0070C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748" w:rsidRDefault="00216748" w:rsidP="002E36FB">
      <w:pPr>
        <w:spacing w:after="0" w:line="240" w:lineRule="auto"/>
      </w:pPr>
      <w:r>
        <w:separator/>
      </w:r>
    </w:p>
  </w:endnote>
  <w:endnote w:type="continuationSeparator" w:id="0">
    <w:p w:rsidR="00216748" w:rsidRDefault="00216748" w:rsidP="002E3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748" w:rsidRDefault="00216748" w:rsidP="002E36FB">
      <w:pPr>
        <w:spacing w:after="0" w:line="240" w:lineRule="auto"/>
      </w:pPr>
      <w:r>
        <w:separator/>
      </w:r>
    </w:p>
  </w:footnote>
  <w:footnote w:type="continuationSeparator" w:id="0">
    <w:p w:rsidR="00216748" w:rsidRDefault="00216748" w:rsidP="002E36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6ECF"/>
    <w:rsid w:val="00001993"/>
    <w:rsid w:val="00013C1B"/>
    <w:rsid w:val="00037F66"/>
    <w:rsid w:val="00066711"/>
    <w:rsid w:val="0015513E"/>
    <w:rsid w:val="001F022A"/>
    <w:rsid w:val="00216748"/>
    <w:rsid w:val="00274AFF"/>
    <w:rsid w:val="002E36FB"/>
    <w:rsid w:val="003019FB"/>
    <w:rsid w:val="00334519"/>
    <w:rsid w:val="0033472C"/>
    <w:rsid w:val="00393F5E"/>
    <w:rsid w:val="00394443"/>
    <w:rsid w:val="003B429E"/>
    <w:rsid w:val="003C291D"/>
    <w:rsid w:val="003D53CC"/>
    <w:rsid w:val="003E0001"/>
    <w:rsid w:val="00421BAC"/>
    <w:rsid w:val="004516F3"/>
    <w:rsid w:val="004C4CAE"/>
    <w:rsid w:val="0054081F"/>
    <w:rsid w:val="00577ED7"/>
    <w:rsid w:val="005C7741"/>
    <w:rsid w:val="006D1325"/>
    <w:rsid w:val="00703845"/>
    <w:rsid w:val="00710D8A"/>
    <w:rsid w:val="007223A5"/>
    <w:rsid w:val="00746040"/>
    <w:rsid w:val="007E5154"/>
    <w:rsid w:val="007F4F37"/>
    <w:rsid w:val="0080063E"/>
    <w:rsid w:val="008A5DB1"/>
    <w:rsid w:val="008F1707"/>
    <w:rsid w:val="008F364D"/>
    <w:rsid w:val="00926276"/>
    <w:rsid w:val="009324E2"/>
    <w:rsid w:val="0096225A"/>
    <w:rsid w:val="00982BBE"/>
    <w:rsid w:val="009B3E1B"/>
    <w:rsid w:val="009D29C1"/>
    <w:rsid w:val="009D5FA6"/>
    <w:rsid w:val="009E1452"/>
    <w:rsid w:val="009E3C06"/>
    <w:rsid w:val="00A33B9B"/>
    <w:rsid w:val="00A66A9B"/>
    <w:rsid w:val="00AB6ECF"/>
    <w:rsid w:val="00AC2C54"/>
    <w:rsid w:val="00AC6061"/>
    <w:rsid w:val="00B02FD6"/>
    <w:rsid w:val="00B12286"/>
    <w:rsid w:val="00B321EC"/>
    <w:rsid w:val="00BF1CCB"/>
    <w:rsid w:val="00C2462D"/>
    <w:rsid w:val="00C27B3D"/>
    <w:rsid w:val="00C3494A"/>
    <w:rsid w:val="00C84FE7"/>
    <w:rsid w:val="00C95B33"/>
    <w:rsid w:val="00CC57B0"/>
    <w:rsid w:val="00CC6FE7"/>
    <w:rsid w:val="00D13C3D"/>
    <w:rsid w:val="00DE0504"/>
    <w:rsid w:val="00DE5DB5"/>
    <w:rsid w:val="00DF732C"/>
    <w:rsid w:val="00E47E0E"/>
    <w:rsid w:val="00EF2792"/>
    <w:rsid w:val="00F9704A"/>
    <w:rsid w:val="00FE1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06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6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2E36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2E36FB"/>
  </w:style>
  <w:style w:type="paragraph" w:styleId="a5">
    <w:name w:val="footer"/>
    <w:basedOn w:val="a"/>
    <w:link w:val="Char0"/>
    <w:uiPriority w:val="99"/>
    <w:semiHidden/>
    <w:unhideWhenUsed/>
    <w:rsid w:val="002E36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2E36FB"/>
  </w:style>
  <w:style w:type="paragraph" w:styleId="a6">
    <w:name w:val="Balloon Text"/>
    <w:basedOn w:val="a"/>
    <w:link w:val="Char1"/>
    <w:uiPriority w:val="99"/>
    <w:semiHidden/>
    <w:unhideWhenUsed/>
    <w:rsid w:val="002E3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2E36FB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semiHidden/>
    <w:unhideWhenUsed/>
    <w:rsid w:val="00393F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2014-01-31T16:48:00Z</cp:lastPrinted>
  <dcterms:created xsi:type="dcterms:W3CDTF">2014-01-31T14:14:00Z</dcterms:created>
  <dcterms:modified xsi:type="dcterms:W3CDTF">2014-09-01T04:18:00Z</dcterms:modified>
</cp:coreProperties>
</file>