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25" w:rsidRDefault="00C26525">
      <w:pPr>
        <w:rPr>
          <w:rFonts w:hint="cs"/>
          <w:rtl/>
        </w:rPr>
      </w:pPr>
      <w:r>
        <w:rPr>
          <w:noProof/>
          <w:rtl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7" type="#_x0000_t186" style="position:absolute;left:0;text-align:left;margin-left:103.1pt;margin-top:-35.3pt;width:36.4pt;height:38.9pt;z-index:251659264" filled="t" fillcolor="white [3201]" strokecolor="#c0504d [3205]" strokeweight="5pt">
            <v:shadow color="#868686"/>
            <w10:wrap anchorx="page"/>
          </v:shape>
        </w:pict>
      </w:r>
      <w:r>
        <w:rPr>
          <w:noProof/>
          <w:rtl/>
        </w:rPr>
        <w:pict>
          <v:roundrect id="_x0000_s1026" style="position:absolute;left:0;text-align:left;margin-left:-43.65pt;margin-top:-43.85pt;width:508.95pt;height:67.9pt;z-index:-251658240" arcsize="10923f" fillcolor="white [3201]" strokecolor="#c0504d [3205]" strokeweight="5pt">
            <v:stroke linestyle="thickThin"/>
            <v:shadow color="#868686"/>
            <v:textbox>
              <w:txbxContent>
                <w:p w:rsidR="009C783B" w:rsidRPr="009C783B" w:rsidRDefault="009C783B">
                  <w:pPr>
                    <w:rPr>
                      <w:rFonts w:cs="PT Bold Mirror"/>
                      <w:rtl/>
                    </w:rPr>
                  </w:pPr>
                  <w:r w:rsidRPr="009C783B">
                    <w:rPr>
                      <w:rFonts w:cs="PT Bold Mirror" w:hint="cs"/>
                      <w:rtl/>
                    </w:rPr>
                    <w:t xml:space="preserve">  اختبار الباب الثامن (دوري 4)       للصف الثالث العلمي            الدرجة ك =                    اليوم//  </w:t>
                  </w:r>
                  <w:proofErr w:type="spellStart"/>
                  <w:r w:rsidRPr="009C783B">
                    <w:rPr>
                      <w:rFonts w:cs="PT Bold Mirror" w:hint="cs"/>
                      <w:rtl/>
                    </w:rPr>
                    <w:t>الاربعاااااء</w:t>
                  </w:r>
                  <w:proofErr w:type="spellEnd"/>
                  <w:r w:rsidRPr="009C783B">
                    <w:rPr>
                      <w:rFonts w:cs="PT Bold Mirror" w:hint="cs"/>
                      <w:rtl/>
                    </w:rPr>
                    <w:t xml:space="preserve">  </w:t>
                  </w:r>
                </w:p>
                <w:p w:rsidR="009C783B" w:rsidRPr="009C783B" w:rsidRDefault="009C783B">
                  <w:pPr>
                    <w:rPr>
                      <w:rFonts w:cs="PT Bold Mirror"/>
                    </w:rPr>
                  </w:pPr>
                  <w:r w:rsidRPr="009C783B">
                    <w:rPr>
                      <w:rFonts w:cs="PT Bold Mirror" w:hint="cs"/>
                      <w:rtl/>
                    </w:rPr>
                    <w:t xml:space="preserve">   اسم الطالبة/         </w:t>
                  </w:r>
                </w:p>
              </w:txbxContent>
            </v:textbox>
            <w10:wrap anchorx="page"/>
          </v:roundrect>
        </w:pict>
      </w:r>
    </w:p>
    <w:p w:rsidR="00C26525" w:rsidRDefault="00D30D36">
      <w:pPr>
        <w:rPr>
          <w:rFonts w:hint="cs"/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56.75pt;margin-top:16pt;width:0;height:555.3pt;z-index:251661312" o:connectortype="straight">
            <w10:wrap anchorx="page"/>
          </v:shape>
        </w:pict>
      </w:r>
      <w:r>
        <w:rPr>
          <w:noProof/>
          <w:rtl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left:0;text-align:left;margin-left:-43.65pt;margin-top:4.8pt;width:522.25pt;height:562.35pt;z-index:-251656192" fillcolor="white [3201]" strokecolor="black [3200]" strokeweight="2.5pt">
            <v:shadow color="#868686"/>
            <v:textbox style="mso-next-textbox:#_x0000_s1034">
              <w:txbxContent>
                <w:p w:rsidR="00C26525" w:rsidRDefault="00C26525" w:rsidP="00C26525">
                  <w:pPr>
                    <w:rPr>
                      <w:rFonts w:cs="PT Bold Mirror"/>
                      <w:sz w:val="28"/>
                      <w:szCs w:val="28"/>
                      <w:rtl/>
                    </w:rPr>
                  </w:pPr>
                  <w:r>
                    <w:rPr>
                      <w:rFonts w:cs="PT Bold Mirror" w:hint="cs"/>
                      <w:sz w:val="28"/>
                      <w:szCs w:val="28"/>
                      <w:rtl/>
                    </w:rPr>
                    <w:t xml:space="preserve">الدالة                                             </w:t>
                  </w:r>
                  <w:r w:rsidR="00BC144F">
                    <w:rPr>
                      <w:rFonts w:cs="PT Bold Mirror" w:hint="cs"/>
                      <w:sz w:val="28"/>
                      <w:szCs w:val="28"/>
                      <w:rtl/>
                    </w:rPr>
                    <w:t xml:space="preserve">          </w:t>
                  </w:r>
                  <w:proofErr w:type="spellStart"/>
                  <w:r>
                    <w:rPr>
                      <w:rFonts w:cs="PT Bold Mirror" w:hint="cs"/>
                      <w:sz w:val="28"/>
                      <w:szCs w:val="28"/>
                      <w:rtl/>
                    </w:rPr>
                    <w:t>مشتقتها</w:t>
                  </w:r>
                  <w:proofErr w:type="spellEnd"/>
                </w:p>
                <w:p w:rsidR="00C26525" w:rsidRDefault="00C26525" w:rsidP="00C26525">
                  <w:pPr>
                    <w:rPr>
                      <w:rFonts w:cs="PT Bold Mirror" w:hint="cs"/>
                      <w:sz w:val="30"/>
                      <w:szCs w:val="30"/>
                      <w:rtl/>
                    </w:rPr>
                  </w:pPr>
                  <m:oMath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8</m:t>
                            </m:r>
                          </m:sup>
                        </m:sSup>
                      </m:den>
                    </m:f>
                  </m:oMath>
                  <w:r>
                    <w:rPr>
                      <w:rFonts w:cs="PT Bold Mirror" w:hint="cs"/>
                      <w:sz w:val="30"/>
                      <w:szCs w:val="30"/>
                      <w:rtl/>
                    </w:rPr>
                    <w:t xml:space="preserve"> </w:t>
                  </w:r>
                </w:p>
                <w:p w:rsidR="00BC144F" w:rsidRPr="00C26525" w:rsidRDefault="00BC144F" w:rsidP="00C26525">
                  <w:pPr>
                    <w:rPr>
                      <w:rFonts w:cs="PT Bold Mirror" w:hint="cs"/>
                      <w:sz w:val="30"/>
                      <w:szCs w:val="30"/>
                      <w:rtl/>
                    </w:rPr>
                  </w:pPr>
                </w:p>
                <w:p w:rsidR="00C26525" w:rsidRDefault="00C26525" w:rsidP="00C26525">
                  <w:pPr>
                    <w:pStyle w:val="a4"/>
                    <w:numPr>
                      <w:ilvl w:val="0"/>
                      <w:numId w:val="2"/>
                    </w:numPr>
                    <w:spacing w:line="360" w:lineRule="auto"/>
                    <w:rPr>
                      <w:rFonts w:hint="cs"/>
                      <w:sz w:val="30"/>
                      <w:szCs w:val="30"/>
                    </w:rPr>
                  </w:pPr>
                  <m:oMath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=</m:t>
                    </m:r>
                    <m:rad>
                      <m:ra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</m:t>
                        </m:r>
                      </m:deg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7</m:t>
                            </m:r>
                          </m:sup>
                        </m:sSup>
                      </m:e>
                    </m:rad>
                  </m:oMath>
                </w:p>
                <w:p w:rsidR="00BC144F" w:rsidRPr="00C26525" w:rsidRDefault="00BC144F" w:rsidP="00BC144F">
                  <w:pPr>
                    <w:pStyle w:val="a4"/>
                    <w:spacing w:line="360" w:lineRule="auto"/>
                    <w:ind w:left="360"/>
                    <w:rPr>
                      <w:rFonts w:hint="cs"/>
                      <w:sz w:val="30"/>
                      <w:szCs w:val="30"/>
                    </w:rPr>
                  </w:pPr>
                </w:p>
                <w:p w:rsidR="00C26525" w:rsidRDefault="00C26525" w:rsidP="00C26525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  <w:rPr>
                      <w:rFonts w:hint="cs"/>
                      <w:sz w:val="30"/>
                      <w:szCs w:val="30"/>
                    </w:rPr>
                  </w:pPr>
                  <m:oMath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=2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-102</m:t>
                    </m:r>
                  </m:oMath>
                </w:p>
                <w:p w:rsidR="00BC144F" w:rsidRPr="00C26525" w:rsidRDefault="00BC144F" w:rsidP="00BC144F">
                  <w:pPr>
                    <w:pStyle w:val="a4"/>
                    <w:spacing w:line="360" w:lineRule="auto"/>
                    <w:ind w:left="502"/>
                    <w:rPr>
                      <w:sz w:val="30"/>
                      <w:szCs w:val="30"/>
                    </w:rPr>
                  </w:pPr>
                </w:p>
                <w:p w:rsidR="00C26525" w:rsidRDefault="00C26525" w:rsidP="00C26525">
                  <w:pPr>
                    <w:pStyle w:val="a4"/>
                    <w:numPr>
                      <w:ilvl w:val="0"/>
                      <w:numId w:val="4"/>
                    </w:numPr>
                    <w:spacing w:line="360" w:lineRule="auto"/>
                    <w:rPr>
                      <w:rFonts w:hint="cs"/>
                      <w:sz w:val="30"/>
                      <w:szCs w:val="30"/>
                    </w:rPr>
                  </w:pPr>
                  <m:oMath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5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 xml:space="preserve">2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+4</m:t>
                        </m:r>
                      </m:e>
                    </m:d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 xml:space="preserve"> </m:t>
                    </m:r>
                  </m:oMath>
                </w:p>
                <w:p w:rsidR="00BC144F" w:rsidRPr="004329B6" w:rsidRDefault="00BC144F" w:rsidP="00BC144F">
                  <w:pPr>
                    <w:pStyle w:val="a4"/>
                    <w:spacing w:line="360" w:lineRule="auto"/>
                    <w:ind w:left="360"/>
                    <w:rPr>
                      <w:sz w:val="30"/>
                      <w:szCs w:val="30"/>
                    </w:rPr>
                  </w:pPr>
                </w:p>
                <w:p w:rsidR="00C26525" w:rsidRPr="00E46870" w:rsidRDefault="00BC144F" w:rsidP="00C26525">
                  <w:pPr>
                    <w:rPr>
                      <w:rFonts w:cs="PT Bold Mirror" w:hint="cs"/>
                      <w:i/>
                      <w:sz w:val="30"/>
                      <w:szCs w:val="30"/>
                      <w:rtl/>
                    </w:rPr>
                  </w:pPr>
                  <m:oMathPara>
                    <m:oMathParaPr>
                      <m:jc m:val="right"/>
                    </m:oMathParaPr>
                    <m:oMath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30"/>
                              <w:szCs w:val="3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4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30"/>
                                  <w:szCs w:val="3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-3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30"/>
                                  <w:szCs w:val="3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+5x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x</m:t>
                          </m:r>
                        </m:den>
                      </m:f>
                    </m:oMath>
                  </m:oMathPara>
                </w:p>
                <w:p w:rsidR="00C26525" w:rsidRPr="004C3E72" w:rsidRDefault="00BC144F" w:rsidP="00C26525">
                  <w:pPr>
                    <w:rPr>
                      <w:rFonts w:cs="PT Bold Mirror" w:hint="cs"/>
                      <w:sz w:val="30"/>
                      <w:szCs w:val="30"/>
                      <w:rtl/>
                    </w:rPr>
                  </w:pPr>
                  <m:oMathPara>
                    <m:oMathParaPr>
                      <m:jc m:val="right"/>
                    </m:oMathParaPr>
                    <m:oMath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0"/>
                              <w:szCs w:val="3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30"/>
                                  <w:szCs w:val="3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-2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30"/>
                                  <w:szCs w:val="3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 xml:space="preserve"> 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+7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 xml:space="preserve">( 3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0"/>
                              <w:szCs w:val="3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-5</m:t>
                      </m:r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)</m:t>
                      </m:r>
                    </m:oMath>
                  </m:oMathPara>
                </w:p>
                <w:p w:rsidR="00E46870" w:rsidRPr="00BC144F" w:rsidRDefault="00E46870" w:rsidP="00C26525">
                  <w:pPr>
                    <w:rPr>
                      <w:rFonts w:cs="PT Bold Mirror" w:hint="cs"/>
                      <w:sz w:val="30"/>
                      <w:szCs w:val="30"/>
                      <w:rtl/>
                    </w:rPr>
                  </w:pPr>
                </w:p>
                <w:p w:rsidR="00C26525" w:rsidRPr="00BC144F" w:rsidRDefault="00BC144F" w:rsidP="00C26525">
                  <w:pPr>
                    <w:rPr>
                      <w:rFonts w:cs="PT Bold Mirror" w:hint="cs"/>
                      <w:sz w:val="24"/>
                      <w:szCs w:val="24"/>
                      <w:rtl/>
                    </w:rPr>
                  </w:pPr>
                  <m:oMathPara>
                    <m:oMathParaPr>
                      <m:jc m:val="right"/>
                    </m:oMathParaPr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 xml:space="preserve">+13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 xml:space="preserve"> 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( 7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+18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)</m:t>
                      </m:r>
                    </m:oMath>
                  </m:oMathPara>
                </w:p>
                <w:p w:rsidR="00C26525" w:rsidRPr="004C3E72" w:rsidRDefault="00BC144F" w:rsidP="00C26525">
                  <w:pPr>
                    <w:rPr>
                      <w:rFonts w:cs="PT Bold Mirror" w:hint="cs"/>
                      <w:sz w:val="28"/>
                      <w:szCs w:val="28"/>
                      <w:rtl/>
                    </w:rPr>
                  </w:pPr>
                  <m:oMathPara>
                    <m:oMathParaPr>
                      <m:jc m:val="right"/>
                    </m:oMathParaPr>
                    <m:oMath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30"/>
                              <w:szCs w:val="3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 xml:space="preserve"> 5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30"/>
                                  <w:szCs w:val="3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-3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30"/>
                                  <w:szCs w:val="3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-6</m:t>
                          </m:r>
                        </m:den>
                      </m:f>
                    </m:oMath>
                  </m:oMathPara>
                </w:p>
                <w:p w:rsidR="00E46870" w:rsidRDefault="00E46870" w:rsidP="00C26525">
                  <w:pPr>
                    <w:rPr>
                      <w:rFonts w:cs="PT Bold Mirror" w:hint="cs"/>
                      <w:sz w:val="28"/>
                      <w:szCs w:val="28"/>
                      <w:rtl/>
                    </w:rPr>
                  </w:pPr>
                </w:p>
                <w:p w:rsidR="00E46870" w:rsidRDefault="00E46870" w:rsidP="00620F80">
                  <w:pPr>
                    <w:rPr>
                      <w:rFonts w:cs="PT Bold Mirror" w:hint="cs"/>
                      <w:noProof/>
                      <w:sz w:val="28"/>
                      <w:szCs w:val="28"/>
                      <w:rtl/>
                    </w:rPr>
                  </w:pPr>
                </w:p>
                <w:p w:rsidR="00D30D36" w:rsidRPr="00BC144F" w:rsidRDefault="00D30D36" w:rsidP="00620F80">
                  <w:pPr>
                    <w:rPr>
                      <w:rFonts w:cs="PT Bold Mirror" w:hint="cs"/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7519C1" w:rsidRDefault="00D30D36">
      <w:pPr>
        <w:rPr>
          <w:rtl/>
        </w:rPr>
      </w:pPr>
      <w:r>
        <w:rPr>
          <w:noProof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2" type="#_x0000_t106" style="position:absolute;left:0;text-align:left;margin-left:256.75pt;margin-top:566.6pt;width:189.85pt;height:49.7pt;z-index:251667456" fillcolor="white [3201]" strokecolor="#c0504d [3205]" strokeweight="2.5pt">
            <v:shadow color="#868686"/>
            <v:textbox>
              <w:txbxContent>
                <w:p w:rsidR="00D30D36" w:rsidRPr="00D30D36" w:rsidRDefault="00D30D36">
                  <w:pPr>
                    <w:rPr>
                      <w:rFonts w:cs="PT Bold Mirror" w:hint="cs"/>
                      <w:rtl/>
                    </w:rPr>
                  </w:pPr>
                  <w:r w:rsidRPr="00D30D36">
                    <w:rPr>
                      <w:rFonts w:cs="PT Bold Mirror" w:hint="cs"/>
                      <w:rtl/>
                    </w:rPr>
                    <w:t xml:space="preserve"> معلمتك / </w:t>
                  </w:r>
                  <w:r w:rsidRPr="00D30D36">
                    <w:rPr>
                      <w:rFonts w:ascii="Blackadder ITC" w:hAnsi="Blackadder ITC" w:cs="PT Bold Mirror"/>
                      <w:sz w:val="32"/>
                      <w:szCs w:val="32"/>
                    </w:rPr>
                    <w:t xml:space="preserve">t-h-al-k 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42.4pt;margin-top:558.35pt;width:208.55pt;height:139.85pt;z-index:-251650048">
            <v:textbox>
              <w:txbxContent>
                <w:p w:rsidR="00D30D36" w:rsidRPr="00D30D36" w:rsidRDefault="00D30D36" w:rsidP="00D30D36">
                  <w:r>
                    <w:rPr>
                      <w:noProof/>
                    </w:rPr>
                    <w:drawing>
                      <wp:inline distT="0" distB="0" distL="0" distR="0">
                        <wp:extent cx="2465052" cy="1671145"/>
                        <wp:effectExtent l="19050" t="0" r="0" b="0"/>
                        <wp:docPr id="10" name="صورة 9" descr="images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s (2)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0930" cy="16751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BC144F">
        <w:rPr>
          <w:noProof/>
          <w:rtl/>
        </w:rPr>
        <w:pict>
          <v:shape id="_x0000_s1039" type="#_x0000_t202" style="position:absolute;left:0;text-align:left;margin-left:455.6pt;margin-top:208.3pt;width:16.5pt;height:30.6pt;z-index:251665408" stroked="f">
            <v:textbox style="mso-next-textbox:#_x0000_s1039">
              <w:txbxContent>
                <w:p w:rsidR="00BC144F" w:rsidRDefault="00BC144F"/>
              </w:txbxContent>
            </v:textbox>
            <w10:wrap anchorx="page"/>
          </v:shape>
        </w:pict>
      </w:r>
      <w:r w:rsidR="00BC144F">
        <w:rPr>
          <w:noProof/>
          <w:rtl/>
        </w:rPr>
        <w:pict>
          <v:shape id="_x0000_s1037" type="#_x0000_t202" style="position:absolute;left:0;text-align:left;margin-left:455.45pt;margin-top:84.95pt;width:23.15pt;height:54.65pt;z-index:251663360" stroked="f">
            <v:textbox>
              <w:txbxContent>
                <w:p w:rsidR="00C26525" w:rsidRDefault="00C26525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  <w:r w:rsidR="00BC144F">
        <w:rPr>
          <w:noProof/>
          <w:rtl/>
        </w:rPr>
        <w:pict>
          <v:shape id="_x0000_s1038" type="#_x0000_t202" style="position:absolute;left:0;text-align:left;margin-left:446.6pt;margin-top:152.8pt;width:18.7pt;height:36.45pt;z-index:251664384" stroked="f">
            <v:textbox>
              <w:txbxContent>
                <w:p w:rsidR="00BC144F" w:rsidRDefault="00BC144F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  <w:r w:rsidR="00C26525">
        <w:rPr>
          <w:noProof/>
          <w:rtl/>
        </w:rPr>
        <w:pict>
          <v:shape id="_x0000_s1036" type="#_x0000_t32" style="position:absolute;left:0;text-align:left;margin-left:-32.05pt;margin-top:16.3pt;width:475.85pt;height:2.45pt;flip:x y;z-index:251662336" o:connectortype="straight">
            <w10:wrap anchorx="page"/>
          </v:shape>
        </w:pict>
      </w:r>
    </w:p>
    <w:sectPr w:rsidR="007519C1" w:rsidSect="00502D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27AE4"/>
    <w:multiLevelType w:val="hybridMultilevel"/>
    <w:tmpl w:val="1BECA1CC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AAA4575"/>
    <w:multiLevelType w:val="hybridMultilevel"/>
    <w:tmpl w:val="860C1B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12297"/>
    <w:multiLevelType w:val="hybridMultilevel"/>
    <w:tmpl w:val="1BECA1C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1347A2"/>
    <w:multiLevelType w:val="hybridMultilevel"/>
    <w:tmpl w:val="1BECA1C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>
    <w:useFELayout/>
  </w:compat>
  <w:rsids>
    <w:rsidRoot w:val="009C783B"/>
    <w:rsid w:val="001C1931"/>
    <w:rsid w:val="00300384"/>
    <w:rsid w:val="004C3E72"/>
    <w:rsid w:val="00502DA4"/>
    <w:rsid w:val="005A2F68"/>
    <w:rsid w:val="00620F80"/>
    <w:rsid w:val="007519C1"/>
    <w:rsid w:val="009C783B"/>
    <w:rsid w:val="00BC144F"/>
    <w:rsid w:val="00C26525"/>
    <w:rsid w:val="00CF7EC4"/>
    <w:rsid w:val="00D30D36"/>
    <w:rsid w:val="00E4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35"/>
        <o:r id="V:Rule10" type="connector" idref="#_x0000_s1036"/>
        <o:r id="V:Rule12" type="callout" idref="#_x0000_s104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C783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C78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2013-05-07T14:21:00Z</dcterms:created>
  <dcterms:modified xsi:type="dcterms:W3CDTF">2013-05-07T16:07:00Z</dcterms:modified>
</cp:coreProperties>
</file>