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0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8"/>
        <w:gridCol w:w="1701"/>
        <w:gridCol w:w="1700"/>
        <w:gridCol w:w="1277"/>
      </w:tblGrid>
      <w:tr w:rsidR="00FA79BC" w:rsidRPr="00330CD7" w:rsidTr="0025145A">
        <w:tc>
          <w:tcPr>
            <w:tcW w:w="1417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277" w:type="dxa"/>
            <w:shd w:val="clear" w:color="auto" w:fill="EEECE1" w:themeFill="background2"/>
            <w:vAlign w:val="center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FA79BC" w:rsidRPr="00330CD7" w:rsidTr="0025145A">
        <w:tc>
          <w:tcPr>
            <w:tcW w:w="1417" w:type="dxa"/>
          </w:tcPr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نشاط رقم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حدث واقعي قصة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طرح مشكلة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نص من مرجع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عرض صور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مشاهدة فيلم تعليمي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مدخل تاريخي</w:t>
            </w:r>
          </w:p>
          <w:p w:rsidR="00FA79BC" w:rsidRPr="00330CD7" w:rsidRDefault="00FA79BC" w:rsidP="00054063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FA79BC" w:rsidRPr="00330CD7" w:rsidRDefault="00FA79BC" w:rsidP="00054063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</w:t>
            </w:r>
          </w:p>
          <w:p w:rsidR="00FA79BC" w:rsidRPr="00330CD7" w:rsidRDefault="00FA79BC" w:rsidP="00054063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1* مزاوجة الكلمة بمعناها.</w:t>
            </w:r>
          </w:p>
          <w:p w:rsidR="00FA79BC" w:rsidRPr="00330CD7" w:rsidRDefault="00FA79BC" w:rsidP="00054063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مذعورا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خائفا</w:t>
            </w:r>
          </w:p>
          <w:p w:rsidR="00FA79BC" w:rsidRPr="00330CD7" w:rsidRDefault="00FA79BC" w:rsidP="00054063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2*إيصال الكلمة بضدها . </w:t>
            </w:r>
          </w:p>
          <w:p w:rsidR="00FA79BC" w:rsidRPr="00330CD7" w:rsidRDefault="00FA79BC" w:rsidP="00054063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92D050"/>
                <w:sz w:val="18"/>
                <w:szCs w:val="18"/>
                <w:rtl/>
              </w:rPr>
              <w:t>إخماد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ــــــــــــ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18"/>
                <w:szCs w:val="18"/>
                <w:rtl/>
              </w:rPr>
              <w:t xml:space="preserve"> إشعال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من قبل التلميذات ونطق الحرف المشدد .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قراءة المكون  البحث في النص عن كلمات منونة وبيان نوعها 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قراءة المكون توضيح الهدف من المكون وتحويل المفرد إلى جمع وتحويل المذكر للحصول على أسماء ممدودة</w:t>
            </w:r>
          </w:p>
          <w:p w:rsidR="00FA79BC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تكمل الجمل الاستفهامية بإحدى أدوات الاستفهام 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 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تعبر عن الصور بجمل تبدأ بفعل (جملة فعلية )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FA79BC" w:rsidRPr="00330CD7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ملاحظة ثم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( إملاء منظور) </w:t>
            </w:r>
          </w:p>
          <w:p w:rsidR="00FA79BC" w:rsidRPr="00443363" w:rsidRDefault="00FA79BC" w:rsidP="00054063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تلاحظ وتتحدث عن الصور امامها.</w:t>
            </w:r>
          </w:p>
        </w:tc>
        <w:tc>
          <w:tcPr>
            <w:tcW w:w="1418" w:type="dxa"/>
          </w:tcPr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FA79BC" w:rsidRPr="00330CD7" w:rsidRDefault="00FA79BC" w:rsidP="00054063">
            <w:pPr>
              <w:numPr>
                <w:ilvl w:val="0"/>
                <w:numId w:val="3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FA79BC" w:rsidRDefault="0025145A" w:rsidP="00054063">
            <w:pPr>
              <w:numPr>
                <w:ilvl w:val="0"/>
                <w:numId w:val="3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استراتيجيات التعلم النشط </w:t>
            </w:r>
          </w:p>
          <w:p w:rsidR="0025145A" w:rsidRDefault="0025145A" w:rsidP="0025145A">
            <w:pPr>
              <w:pStyle w:val="a4"/>
              <w:numPr>
                <w:ilvl w:val="0"/>
                <w:numId w:val="13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DF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الرؤوس المرقمة</w:t>
            </w:r>
          </w:p>
          <w:p w:rsidR="0025145A" w:rsidRDefault="0025145A" w:rsidP="0025145A">
            <w:pPr>
              <w:pStyle w:val="a4"/>
              <w:numPr>
                <w:ilvl w:val="0"/>
                <w:numId w:val="13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DF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من أنا؟</w:t>
            </w:r>
          </w:p>
          <w:p w:rsidR="0025145A" w:rsidRDefault="0025145A" w:rsidP="0025145A">
            <w:pPr>
              <w:pStyle w:val="a4"/>
              <w:numPr>
                <w:ilvl w:val="0"/>
                <w:numId w:val="13"/>
              </w:numPr>
              <w:tabs>
                <w:tab w:val="left" w:pos="176"/>
                <w:tab w:val="left" w:pos="213"/>
              </w:tabs>
              <w:ind w:left="176" w:hanging="1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96DF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أوجد الخطأ</w:t>
            </w:r>
          </w:p>
          <w:p w:rsidR="0025145A" w:rsidRDefault="00A96DF5" w:rsidP="0025145A">
            <w:pPr>
              <w:pStyle w:val="a4"/>
              <w:numPr>
                <w:ilvl w:val="0"/>
                <w:numId w:val="13"/>
              </w:numPr>
              <w:tabs>
                <w:tab w:val="left" w:pos="176"/>
                <w:tab w:val="left" w:pos="213"/>
              </w:tabs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الزوايا الأربعة</w:t>
            </w:r>
          </w:p>
          <w:p w:rsidR="00A96DF5" w:rsidRPr="0025145A" w:rsidRDefault="00A96DF5" w:rsidP="0025145A">
            <w:pPr>
              <w:pStyle w:val="a4"/>
              <w:numPr>
                <w:ilvl w:val="0"/>
                <w:numId w:val="13"/>
              </w:numPr>
              <w:tabs>
                <w:tab w:val="left" w:pos="176"/>
                <w:tab w:val="left" w:pos="213"/>
              </w:tabs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القبعات الست</w:t>
            </w:r>
          </w:p>
          <w:p w:rsidR="0025145A" w:rsidRPr="00330CD7" w:rsidRDefault="0025145A" w:rsidP="0025145A">
            <w:pPr>
              <w:tabs>
                <w:tab w:val="left" w:pos="213"/>
                <w:tab w:val="left" w:pos="354"/>
              </w:tabs>
              <w:ind w:left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FA79BC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9F7B9D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25145A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ألعاب تعليمية </w:t>
            </w:r>
          </w:p>
          <w:p w:rsidR="0025145A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25145A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حاسب الي</w:t>
            </w:r>
          </w:p>
          <w:p w:rsidR="0025145A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لوحي</w:t>
            </w:r>
            <w:r w:rsidR="00630A6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="00630A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ipad</w:t>
            </w:r>
            <w:proofErr w:type="spellEnd"/>
          </w:p>
          <w:p w:rsidR="0025145A" w:rsidRPr="00330CD7" w:rsidRDefault="0025145A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الميكرفو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+سماعات </w:t>
            </w:r>
          </w:p>
          <w:p w:rsidR="00FA79BC" w:rsidRPr="00330CD7" w:rsidRDefault="00FA79BC" w:rsidP="00054063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700" w:type="dxa"/>
          </w:tcPr>
          <w:p w:rsidR="00FA79BC" w:rsidRPr="00330CD7" w:rsidRDefault="00FA79BC" w:rsidP="00054063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FA79BC" w:rsidRPr="00330CD7" w:rsidRDefault="00FA79BC" w:rsidP="00054063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FA79BC" w:rsidRDefault="00FA79BC" w:rsidP="00054063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9F7B9D" w:rsidRPr="009F7B9D" w:rsidRDefault="009F7B9D" w:rsidP="009F7B9D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9F7B9D" w:rsidRPr="009F7B9D" w:rsidRDefault="009F7B9D" w:rsidP="009F7B9D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FA79BC" w:rsidRPr="00330CD7" w:rsidRDefault="00FA79BC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FA79BC" w:rsidRPr="00330CD7" w:rsidRDefault="00FA79BC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FA79BC" w:rsidRPr="00330CD7" w:rsidRDefault="00FA79BC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FA79BC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9F7B9D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9F7B9D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9F7B9D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9F7B9D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9F7B9D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9F7B9D" w:rsidRPr="00330CD7" w:rsidRDefault="009F7B9D" w:rsidP="00054063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A79BC" w:rsidRPr="00330CD7" w:rsidRDefault="00FA79BC" w:rsidP="00054063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FA79BC" w:rsidRDefault="009F7B9D" w:rsidP="00054063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F7B9D" w:rsidRDefault="009F7B9D" w:rsidP="00054063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9F7B9D" w:rsidRDefault="009F7B9D" w:rsidP="00054063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9F7B9D" w:rsidRDefault="009F7B9D" w:rsidP="00054063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9F7B9D" w:rsidRPr="00330CD7" w:rsidRDefault="009F7B9D" w:rsidP="00054063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277" w:type="dxa"/>
          </w:tcPr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FA79BC" w:rsidRPr="00330CD7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FA79BC" w:rsidRDefault="00FA79BC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25145A" w:rsidRPr="00330CD7" w:rsidRDefault="00F84E54" w:rsidP="00054063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السجل الفصصي</w:t>
            </w:r>
          </w:p>
        </w:tc>
      </w:tr>
    </w:tbl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FA79BC" w:rsidRPr="00330CD7" w:rsidTr="00054063">
        <w:tc>
          <w:tcPr>
            <w:tcW w:w="2228" w:type="dxa"/>
            <w:shd w:val="clear" w:color="auto" w:fill="EEECE1" w:themeFill="background2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FA79BC" w:rsidRPr="00330CD7" w:rsidTr="00054063">
        <w:tc>
          <w:tcPr>
            <w:tcW w:w="2228" w:type="dxa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الأحد 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5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/1/143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الثانية </w:t>
            </w:r>
          </w:p>
        </w:tc>
        <w:tc>
          <w:tcPr>
            <w:tcW w:w="2098" w:type="dxa"/>
            <w:shd w:val="clear" w:color="auto" w:fill="FFFFFF" w:themeFill="background1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الأربعاء</w:t>
            </w:r>
            <w:r w:rsidR="005924CA">
              <w:rPr>
                <w:rFonts w:hint="cs"/>
                <w:b/>
                <w:bCs/>
                <w:color w:val="E36C0A" w:themeColor="accent6" w:themeShade="BF"/>
                <w:rtl/>
              </w:rPr>
              <w:t>8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5924CA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الأولى - الرابعة</w:t>
            </w:r>
          </w:p>
        </w:tc>
      </w:tr>
      <w:tr w:rsidR="00FA79BC" w:rsidRPr="00330CD7" w:rsidTr="00054063">
        <w:tc>
          <w:tcPr>
            <w:tcW w:w="2228" w:type="dxa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الاثنين 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6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/1/143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الخميس</w:t>
            </w:r>
            <w:r w:rsidR="005924CA">
              <w:rPr>
                <w:rFonts w:hint="cs"/>
                <w:b/>
                <w:bCs/>
                <w:color w:val="E36C0A" w:themeColor="accent6" w:themeShade="BF"/>
                <w:rtl/>
              </w:rPr>
              <w:t>9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/1/143</w:t>
            </w:r>
            <w:r w:rsidR="005924CA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الثالثة - الرابعة</w:t>
            </w:r>
          </w:p>
        </w:tc>
      </w:tr>
      <w:tr w:rsidR="00FA79BC" w:rsidRPr="00330CD7" w:rsidTr="00054063">
        <w:trPr>
          <w:gridAfter w:val="2"/>
          <w:wAfter w:w="4196" w:type="dxa"/>
        </w:trPr>
        <w:tc>
          <w:tcPr>
            <w:tcW w:w="2228" w:type="dxa"/>
          </w:tcPr>
          <w:p w:rsidR="00FA79BC" w:rsidRPr="00330CD7" w:rsidRDefault="00FA79BC" w:rsidP="005924CA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الثلاثاء 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/1/143</w:t>
            </w:r>
            <w:r w:rsidR="005924CA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الأولى </w:t>
            </w:r>
            <w:r w:rsidR="005924CA">
              <w:rPr>
                <w:rFonts w:hint="cs"/>
                <w:b/>
                <w:bCs/>
                <w:color w:val="31849B" w:themeColor="accent5" w:themeShade="BF"/>
                <w:rtl/>
              </w:rPr>
              <w:t>-الثالثة</w:t>
            </w:r>
          </w:p>
        </w:tc>
      </w:tr>
      <w:tr w:rsidR="00FA79BC" w:rsidRPr="00330CD7" w:rsidTr="00054063">
        <w:tc>
          <w:tcPr>
            <w:tcW w:w="8522" w:type="dxa"/>
            <w:gridSpan w:val="4"/>
          </w:tcPr>
          <w:p w:rsidR="00FA79BC" w:rsidRPr="00330CD7" w:rsidRDefault="00FA79BC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FF0000"/>
                <w:rtl/>
              </w:rPr>
              <w:t xml:space="preserve">الموضوع : </w:t>
            </w:r>
            <w:r w:rsidRPr="00330CD7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الجار الصغير ص 70 </w:t>
            </w:r>
          </w:p>
        </w:tc>
      </w:tr>
    </w:tbl>
    <w:p w:rsidR="00FA79BC" w:rsidRPr="00330CD7" w:rsidRDefault="00FA79BC" w:rsidP="00FA79BC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9DE37" wp14:editId="26FEA2C6">
                <wp:simplePos x="0" y="0"/>
                <wp:positionH relativeFrom="column">
                  <wp:posOffset>2684145</wp:posOffset>
                </wp:positionH>
                <wp:positionV relativeFrom="paragraph">
                  <wp:posOffset>390525</wp:posOffset>
                </wp:positionV>
                <wp:extent cx="2419350" cy="4000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79BC" w:rsidRPr="00876C4C" w:rsidRDefault="00FA79BC" w:rsidP="00FA79BC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الإجرائية 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11.35pt;margin-top:30.7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" filled="f" stroked="f">
                <v:textbox>
                  <w:txbxContent>
                    <w:p w:rsidR="00FA79BC" w:rsidRPr="00876C4C" w:rsidRDefault="00FA79BC" w:rsidP="00FA79BC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الأهداف الإجرائية السلوكية </w:t>
                      </w:r>
                    </w:p>
                  </w:txbxContent>
                </v:textbox>
              </v:shape>
            </w:pict>
          </mc:Fallback>
        </mc:AlternateContent>
      </w:r>
    </w:p>
    <w:p w:rsidR="00FA79BC" w:rsidRPr="00330CD7" w:rsidRDefault="00FA79BC" w:rsidP="00FA79BC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41A7" wp14:editId="3E5E59BB">
                <wp:simplePos x="0" y="0"/>
                <wp:positionH relativeFrom="column">
                  <wp:posOffset>-561975</wp:posOffset>
                </wp:positionH>
                <wp:positionV relativeFrom="paragraph">
                  <wp:posOffset>26035</wp:posOffset>
                </wp:positionV>
                <wp:extent cx="6086475" cy="41529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تحدد المشكلة التي واجهت عمر وأسبابها وعلاجها (</w:t>
                            </w:r>
                            <w:r w:rsidRPr="00FA79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حل المشكلات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تصف شعور عمر عند 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رؤية الحريق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الجهاز المسؤول عن إطفاء الحريق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تردد رقم الدفاع المدني 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>998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تستخرج من النص كلمات ( منونة تنوين فتح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 قمرية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كلمات تحتوى حرفًا مشدد )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تستخدم أدوات الاستفهام  المناسبة لكل جملة 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تحول الجمع إلى مفرد في الكلمات التالية (منازل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حرائق- أصدقاء- رجال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جيران )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تمثل دور عمر عند اتصاله وأخرى رجل الاطفاء الذي رد على عمر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تبدي رأيها في تصرف عمر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آثار الدخان المتصاعد على البيئة .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تكتشف معاني  المفاهيم التالية : الجار </w:t>
                            </w:r>
                            <w:r w:rsidRPr="00876C4C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الدفاع المدني- الحريق- الشكر-مذعور) من كتيب المفاهيم اللغوية.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تتوقع 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كلات</w:t>
                            </w: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التي ستحدث لو أساء عمر التصرف في التعامل مع الحريق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تستنتج أوجه الاختلاف بين الكلمة والجملة </w:t>
                            </w:r>
                          </w:p>
                          <w:p w:rsidR="00FA79BC" w:rsidRPr="00CD4C8F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تعبر عن الصور أمامها بجمل فعلية .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تحرص على شكر الآخرين نظير خدماتهم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تقرأ جزءًا من الدرس قراءة سليمة 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تحسن التصرف عند مواجهة المشاكل .</w:t>
                            </w:r>
                          </w:p>
                          <w:p w:rsidR="00FA79B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تقدر أهمية الدفاع المدني في حفظ ممتلكات الوطن من خلال مشاهدة يوتيوب عن تضحيات الدفاع المدني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تقدر أهمية إكرام الجار في ترابط المجتمع المسلم وتآلفه.</w:t>
                            </w:r>
                          </w:p>
                          <w:p w:rsidR="00FA79BC" w:rsidRPr="00876C4C" w:rsidRDefault="00FA79BC" w:rsidP="00FA79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  <w:r w:rsidRPr="00876C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تشاهد الفيلم الكرتوني عن الأدب مع الجيران</w:t>
                            </w:r>
                          </w:p>
                          <w:p w:rsidR="00FA79BC" w:rsidRPr="00876C4C" w:rsidRDefault="005F0BF0" w:rsidP="00FA79BC">
                            <w:pPr>
                              <w:ind w:left="720"/>
                              <w:contextualSpacing/>
                              <w:rPr>
                                <w:b/>
                                <w:bCs/>
                                <w:rtl/>
                              </w:rPr>
                            </w:pPr>
                            <w:hyperlink r:id="rId8" w:history="1">
                              <w:r w:rsidR="00FA79BC" w:rsidRPr="00876C4C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</w:rPr>
                                <w:t>http://kids.islamweb.net</w:t>
                              </w:r>
                              <w:r w:rsidR="00FA79BC" w:rsidRPr="00876C4C">
                                <w:rPr>
                                  <w:rFonts w:cs="Arial"/>
                                  <w:b/>
                                  <w:bCs/>
                                  <w:color w:val="0000FF" w:themeColor="hyperlink"/>
                                  <w:u w:val="single"/>
                                  <w:rtl/>
                                </w:rPr>
                                <w:t>/</w:t>
                              </w:r>
                            </w:hyperlink>
                          </w:p>
                          <w:p w:rsidR="00FA79BC" w:rsidRDefault="00FA79BC" w:rsidP="00FA7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44.25pt;margin-top:2.05pt;width:479.2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" filled="f" stroked="f" strokeweight=".5pt">
                <v:textbox>
                  <w:txbxContent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تحدد المشكلة التي واجهت عمر وأسبابها وعلاجها (</w:t>
                      </w:r>
                      <w:r w:rsidRPr="00FA79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حل المشكلات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تصف شعور عمر عند </w:t>
                      </w: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>رؤية الحريق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>تستنتج الجهاز المسؤول عن إطفاء الحريق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تردد رقم الدفاع المدني </w:t>
                      </w:r>
                      <w:r w:rsidRPr="00876C4C"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>998</w:t>
                      </w:r>
                      <w:r w:rsidRPr="00876C4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تستخرج من النص كلمات ( منونة تنوين فتح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 قمرية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كلمات تحتوى حرفًا مشدد )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تستخدم أدوات الاستفهام  المناسبة لكل جملة 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تحول الجمع إلى مفرد في الكلمات التالية (منازل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حرائق- أصدقاء- رجال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جيران )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تمثل دور عمر عند اتصاله وأخرى رجل الاطفاء الذي رد على عمر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تبدي رأيها في تصرف عمر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تستنتج آثار الدخان المتصاعد على البيئة .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تكتشف معاني  المفاهيم التالية : الجار </w:t>
                      </w:r>
                      <w:r w:rsidRPr="00876C4C">
                        <w:rPr>
                          <w:b/>
                          <w:bCs/>
                          <w:rtl/>
                        </w:rPr>
                        <w:t>–</w:t>
                      </w: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 الدفاع المدني- الحريق- الشكر-مذعور) من كتيب المفاهيم اللغوية.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تتوقع </w:t>
                      </w: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 المش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كلات</w:t>
                      </w: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 التي ستحدث لو أساء عمر التصرف في التعامل مع الحريق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تستنتج أوجه الاختلاف بين الكلمة والجملة </w:t>
                      </w:r>
                    </w:p>
                    <w:p w:rsidR="00FA79BC" w:rsidRPr="00CD4C8F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تعبر عن الصور أمامها بجمل فعلية .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>تحرص على شكر الآخرين نظير خدماتهم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 xml:space="preserve">تقرأ جزءًا من الدرس قراءة سليمة 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تحسن التصرف عند مواجهة المشاكل .</w:t>
                      </w:r>
                    </w:p>
                    <w:p w:rsidR="00FA79B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تقدر أهمية الدفاع المدني في حفظ ممتلكات الوطن من خلال مشاهدة يوتيوب عن تضحيات الدفاع المدني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تقدر أهمية إكرام الجار في ترابط المجتمع المسلم وتآلفه.</w:t>
                      </w:r>
                    </w:p>
                    <w:p w:rsidR="00FA79BC" w:rsidRPr="00876C4C" w:rsidRDefault="00FA79BC" w:rsidP="00FA79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b/>
                          <w:bCs/>
                        </w:rPr>
                      </w:pPr>
                      <w:bookmarkStart w:id="1" w:name="_GoBack"/>
                      <w:bookmarkEnd w:id="1"/>
                      <w:r w:rsidRPr="00876C4C">
                        <w:rPr>
                          <w:rFonts w:hint="cs"/>
                          <w:b/>
                          <w:bCs/>
                          <w:rtl/>
                        </w:rPr>
                        <w:t>تشاهد الفيلم الكرتوني عن الأدب مع الجيران</w:t>
                      </w:r>
                    </w:p>
                    <w:p w:rsidR="00FA79BC" w:rsidRPr="00876C4C" w:rsidRDefault="005F0BF0" w:rsidP="00FA79BC">
                      <w:pPr>
                        <w:ind w:left="720"/>
                        <w:contextualSpacing/>
                        <w:rPr>
                          <w:b/>
                          <w:bCs/>
                          <w:rtl/>
                        </w:rPr>
                      </w:pPr>
                      <w:hyperlink r:id="rId9" w:history="1">
                        <w:r w:rsidR="00FA79BC" w:rsidRPr="00876C4C">
                          <w:rPr>
                            <w:b/>
                            <w:bCs/>
                            <w:color w:val="0000FF" w:themeColor="hyperlink"/>
                            <w:u w:val="single"/>
                          </w:rPr>
                          <w:t>http://kids.islamweb.net</w:t>
                        </w:r>
                        <w:r w:rsidR="00FA79BC" w:rsidRPr="00876C4C">
                          <w:rPr>
                            <w:rFonts w:cs="Arial"/>
                            <w:b/>
                            <w:bCs/>
                            <w:color w:val="0000FF" w:themeColor="hyperlink"/>
                            <w:u w:val="single"/>
                            <w:rtl/>
                          </w:rPr>
                          <w:t>/</w:t>
                        </w:r>
                      </w:hyperlink>
                    </w:p>
                    <w:p w:rsidR="00FA79BC" w:rsidRDefault="00FA79BC" w:rsidP="00FA79BC"/>
                  </w:txbxContent>
                </v:textbox>
              </v:shape>
            </w:pict>
          </mc:Fallback>
        </mc:AlternateContent>
      </w:r>
    </w:p>
    <w:p w:rsidR="00FA79BC" w:rsidRDefault="00FA79BC" w:rsidP="00FA79BC">
      <w:pPr>
        <w:rPr>
          <w:rtl/>
        </w:rPr>
      </w:pPr>
    </w:p>
    <w:p w:rsidR="00361B90" w:rsidRPr="00FA79BC" w:rsidRDefault="00361B90" w:rsidP="00FA79BC">
      <w:pPr>
        <w:bidi w:val="0"/>
      </w:pPr>
    </w:p>
    <w:sectPr w:rsidR="00361B90" w:rsidRPr="00FA79BC" w:rsidSect="00876C4C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F0" w:rsidRDefault="005F0BF0" w:rsidP="00A050AB">
      <w:pPr>
        <w:spacing w:after="0" w:line="240" w:lineRule="auto"/>
      </w:pPr>
      <w:r>
        <w:separator/>
      </w:r>
    </w:p>
  </w:endnote>
  <w:endnote w:type="continuationSeparator" w:id="0">
    <w:p w:rsidR="005F0BF0" w:rsidRDefault="005F0BF0" w:rsidP="00A0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B" w:rsidRPr="00040828" w:rsidRDefault="00A050AB" w:rsidP="005924CA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72BF89D7" wp14:editId="3917FD15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6854F1C2" wp14:editId="1DCB853B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</w:t>
    </w:r>
    <w:r w:rsidR="005924CA">
      <w:rPr>
        <w:rFonts w:asciiTheme="majorHAnsi" w:eastAsiaTheme="majorEastAsia" w:hAnsiTheme="majorHAnsi" w:cstheme="majorBidi" w:hint="cs"/>
        <w:b/>
        <w:bCs/>
        <w:color w:val="CC0099"/>
        <w:rtl/>
      </w:rPr>
      <w:t>6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-143</w:t>
    </w:r>
    <w:r w:rsidR="005924CA">
      <w:rPr>
        <w:rFonts w:asciiTheme="majorHAnsi" w:eastAsiaTheme="majorEastAsia" w:hAnsiTheme="majorHAnsi" w:cstheme="majorBidi" w:hint="cs"/>
        <w:b/>
        <w:bCs/>
        <w:color w:val="CC0099"/>
        <w:rtl/>
      </w:rPr>
      <w:t>7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A050AB" w:rsidRPr="00A050AB" w:rsidRDefault="00A050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F0" w:rsidRDefault="005F0BF0" w:rsidP="00A050AB">
      <w:pPr>
        <w:spacing w:after="0" w:line="240" w:lineRule="auto"/>
      </w:pPr>
      <w:r>
        <w:separator/>
      </w:r>
    </w:p>
  </w:footnote>
  <w:footnote w:type="continuationSeparator" w:id="0">
    <w:p w:rsidR="005F0BF0" w:rsidRDefault="005F0BF0" w:rsidP="00A0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" o:bullet="t">
        <v:imagedata r:id="rId1" o:title="BD10336_"/>
      </v:shape>
    </w:pict>
  </w:numPicBullet>
  <w:numPicBullet w:numPicBulletId="1">
    <w:pict>
      <v:shape id="_x0000_i1042" type="#_x0000_t75" style="width:9.75pt;height:9.75pt" o:bullet="t">
        <v:imagedata r:id="rId2" o:title="BD14795_"/>
      </v:shape>
    </w:pict>
  </w:numPicBullet>
  <w:numPicBullet w:numPicBulletId="2">
    <w:pict>
      <v:shape id="_x0000_i1043" type="#_x0000_t75" style="width:9.75pt;height:9.75pt" o:bullet="t">
        <v:imagedata r:id="rId3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705B"/>
    <w:multiLevelType w:val="hybridMultilevel"/>
    <w:tmpl w:val="3EF48D04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80DD9"/>
    <w:multiLevelType w:val="hybridMultilevel"/>
    <w:tmpl w:val="F59E703A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97F98"/>
    <w:multiLevelType w:val="hybridMultilevel"/>
    <w:tmpl w:val="8FCC3080"/>
    <w:lvl w:ilvl="0" w:tplc="34E0ECD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354E1B"/>
    <w:multiLevelType w:val="hybridMultilevel"/>
    <w:tmpl w:val="DDA0DD14"/>
    <w:lvl w:ilvl="0" w:tplc="D8BC1DC8">
      <w:start w:val="1"/>
      <w:numFmt w:val="decimal"/>
      <w:lvlText w:val="%1-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9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486024"/>
    <w:multiLevelType w:val="hybridMultilevel"/>
    <w:tmpl w:val="EC9837EC"/>
    <w:lvl w:ilvl="0" w:tplc="4AFE7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BC"/>
    <w:rsid w:val="0025145A"/>
    <w:rsid w:val="0028104D"/>
    <w:rsid w:val="00361B90"/>
    <w:rsid w:val="005924CA"/>
    <w:rsid w:val="005F0BF0"/>
    <w:rsid w:val="00630A69"/>
    <w:rsid w:val="009C05CD"/>
    <w:rsid w:val="009F7B9D"/>
    <w:rsid w:val="00A050AB"/>
    <w:rsid w:val="00A96DF5"/>
    <w:rsid w:val="00B26773"/>
    <w:rsid w:val="00CE757A"/>
    <w:rsid w:val="00F84E54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B9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0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50AB"/>
  </w:style>
  <w:style w:type="paragraph" w:styleId="a6">
    <w:name w:val="footer"/>
    <w:basedOn w:val="a"/>
    <w:link w:val="Char0"/>
    <w:uiPriority w:val="99"/>
    <w:unhideWhenUsed/>
    <w:rsid w:val="00A0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5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B9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0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50AB"/>
  </w:style>
  <w:style w:type="paragraph" w:styleId="a6">
    <w:name w:val="footer"/>
    <w:basedOn w:val="a"/>
    <w:link w:val="Char0"/>
    <w:uiPriority w:val="99"/>
    <w:unhideWhenUsed/>
    <w:rsid w:val="00A0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islamweb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ids.islamweb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2015-10-19T20:23:00Z</cp:lastPrinted>
  <dcterms:created xsi:type="dcterms:W3CDTF">2014-11-01T08:13:00Z</dcterms:created>
  <dcterms:modified xsi:type="dcterms:W3CDTF">2015-10-19T20:23:00Z</dcterms:modified>
</cp:coreProperties>
</file>