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00" w:rsidRDefault="000F24E5">
      <w:r>
        <w:rPr>
          <w:rFonts w:ascii="Verdana" w:hAnsi="Verdana" w:cs="Arial"/>
          <w:b/>
          <w:bCs/>
          <w:color w:val="333333"/>
          <w:rtl/>
        </w:rPr>
        <w:t>إذا أردت لطفلك نمواً في قدراته وذكائه فهناك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4" w:history="1">
        <w:r>
          <w:rPr>
            <w:rStyle w:val="Hyperlink"/>
            <w:rFonts w:ascii="Verdana" w:hAnsi="Verdana" w:cs="Arial"/>
            <w:b/>
            <w:bCs/>
            <w:rtl/>
          </w:rPr>
          <w:t>أنشطة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تؤدي بشكل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رئيسي إلى تنمية 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5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وتساعده على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التفكير العلمي المنظم وسرعة الفطنة والقدرة على الابتكار،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ومن أبرز هذه الأنشطة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ما يلي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أ‌) اللعب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الألعاب تنمي القدرات الإبداعية لأطفالنا .. فمثلاً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ألعاب تنمية الخيال ، وتركيز الانتباه والاستنباط والاستدلال والحذر والمباغتة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وإيجاد البدائل لحالات افتراضية متعددة مما يساعدهم على تنمية ذكائهم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يعتبر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اللعب التخيلي من الوسائل المنشطة لذكاء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6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وتوافقه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فالأطفال الذين يعشقون اللعب التخيلي يتمتعون بقدر كبير من التفوق، كما يتمتعون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بدرجة عالية من الذكاء والقدرة اللغوية وحسن التوافق الاجتماعي، كما أن لديهم قدرات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إبداعية متفوقة، ولهذا يجب تشجيع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7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على مثل هذا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النوع من اللعب كما أن للألعاب الشعبية كذلك أهميتها في تنمية وتنشيط 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الطفل،لما تحدثه من إشباع الرغبات النفسية والاجتماعية لدى الطفل،ولما تعوده على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التعاون والعمل الجماعي ولكونها تنشط قدراته العقلية بالاحتراس والتنبيه والتفكير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الذي تتطلبه مثل هذه الألعاب ..ولذا يجب تشجيعه على مثل هذا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ب‌) القصص وكتب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الخيال العلمي</w:t>
      </w:r>
      <w:r>
        <w:rPr>
          <w:rFonts w:ascii="Verdana" w:hAnsi="Verdana" w:cs="Arial"/>
          <w:b/>
          <w:bCs/>
          <w:color w:val="333333"/>
        </w:rPr>
        <w:t>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تنمية التفكير العلمي لدى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8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يعد مؤشراً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هاماً للذكاء وتنميته، والكتاب العلمي يساعد على تنمية هذا الذكاء ، فهو يؤدي إلى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تقديم التفكير العلمي المنظم في عقل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9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، وبالتالي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يساعده على تنمية الذكاء والابتكار ، ويؤدي إلى تطوير القدرة القلية للطفل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الكتاب العلمي لطفل المدرسة يمكن أن يعالج مفاهيم علمية عديدة تتطلبها مرحلة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الطفولة ، ويمكنه أن يحفز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0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على التفكير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العلمي وأن يجري بنفسه التجارب العلمية البسيطة،كما أن الكتاب العلمي هو وسيلة لأن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يتذوق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1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بعض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المفاهيم العلمية وأساليب التفكير الصحيحة والسليمة،وكذلك يؤكد الكتاب العلمي لطفل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هذه المرحلة تنمية الاتجاهات الإيجابية للطفل نحو العلم والعلماء كما أنه يقوم بدور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هام في تنمية ذكاء الطفل،إذا قدم بشكل جيد ، بحيث يكون جيد الإخراج مع ذوق أدبي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ورسم وإخراج جميل،وهذا يضيف نوعاً من الحساسية لدى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2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في تذوق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الجمل للأشياء،فهو ينمي الذاكرة ، وهي قدرة من القدرات العقلية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الخيال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هام جداً للطفل وهو خيال لازم له ،ومن خصائص الطفولة التخيل والخيال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الجامح ،ولتربية الخيال عند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3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أهمية تربوية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بالغة ويتم من خلال سرد القصص الخرافية المنطوية على مضامين أخلاقية إيجابية بشرط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أن تكون سهلة المعنى وأن تثير اهتمامات الطفل،وتداعب مشاعره المرهفة الرقيقة،ويتم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تنمية الخيال كذلك من خلال سرد القصص العلمية الخيالية للاختراعات والمستقبل ،فهي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تعتبر مجرد بذرة لتجهيز عقل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4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وذكائه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للاختراع والابتكار ،ولكن يجب العمل على قراءة هذه القصص من قبل الوالدين أولاً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للنظر في صلاحيتها لطفلهما حتى لا تنعكس على ذكائه كما أن هناك أيضا قصص أخرى تسهم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في نمو 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5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كالقصص الدينية وقصص الألغاز والمغامرات التي لا تتعارض مع القيم والعادات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والتقاليد ولا تتحدث عن القيم الخارقة للطبيعة فهي تثير شغف الأطفال،وتجذبهم تجعل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عقولهم تعمل وتفكر وتعلمهم الأخلاقيات والقيم ولذلك فيجب علينا اختيار القصص التي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تنمي القدرات العقلية لأطفالنا والتي تملأهم بالحب والخيال والجمال والقيم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الإنسانية لديهم ويجب اختيار الكتب الدينية ولمَ لا ؟ فإن الإسلام يدعونا إلى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التفكير والمنطق، وبالتالي تسهم في تنمية الذكاء لدى أطفالنا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ج) الرسم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والزخرفة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الرسم والزخرفة تساعد على تنمية 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6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وذلك عن طريق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تنمية هواياته في هذا المجال،وتقصي أدق التفاصيل المطلوبة في الرسم،بالإضافة إلى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تنمية العوامل الابتكارية لديه عن طريق اكتشاف العلاقات وإدخال التعديلات حتى تزيد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من جمال الرسم والزخرفة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ورسوم الأطفال تدل على خصائص مرحلة النمو العقلي،ولا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سيما في الخيال عند الأطفال،بالإضافة إلى أنها عوامل التنشيط العقلي والتسلية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وتركيز الانتباه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ولرسوم الأطفال وظيفة تمثيلية،تساهم في نمو الذكاء لدى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الطفل، فبالرغم من أن الرسم في ذاته نشاط متصل بمجال اللعب، فهو يقوم في ذات الوقت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على الاتصال المتبادل للطفل مع شخص آخر ،إنه يرسم لنفسه،ولكن تشكل رسومه في الواقع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من أجل عرضها وإبلاغها لشخص كبير،وكأنه يريد أن يقول له شيئاً عن طريق ما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يرسمه،وليس هدف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7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من الرسم أن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يقلد الحقيقة،وإنما تنصرف رغبته إلى تمثلها، ومن هنا فإن المقدرة على الرسم تتمشى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مع التطور الذهني والنفسي للطفل ،وتؤدي إلى تنمية تفكيره وذكائه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د) مسرحيات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8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</w:rPr>
        <w:t>: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إن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لمسرح الطفل،ولمسرحيات الأطفال دوراً هاماً في تنمية الذكاء لدى الأطفال،وهذا الدور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ينبع من أن (استماع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19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إلى الحكايات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وروايتها وممارسة الألعاب القائمة على المشاهدة الخيالية،من شأنها جميعاً أن تنمي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 xml:space="preserve">قدراته على </w:t>
      </w:r>
      <w:r>
        <w:rPr>
          <w:rFonts w:ascii="Verdana" w:hAnsi="Verdana" w:cs="Arial"/>
          <w:b/>
          <w:bCs/>
          <w:color w:val="333333"/>
          <w:rtl/>
        </w:rPr>
        <w:lastRenderedPageBreak/>
        <w:t>التفكير،وذلك أن ظهور ونمو هذه الأداة المخصصة للاتصال- أي اللغة - من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شأنه إثراء أنماط التفكير إلى حد كبير ومتنوع، وتتنوع هذه الأنماط وتتطور أكثر سرعة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وأكثر دقة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ومن هذا فالمسرح قادر على تنمية اللغة وبالتالي تنمية الذكاء لدى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الطفل.فهو يساعد الأطفال على أن يبرز لديهم اللعب التخيلي، بالتالي يتمتع الأطفال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الذين يذهبون للمسرح المدرسي ويشتركون فيه،بقدر من التفوق ويتمتعون بدرجة عالية من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الذكاء،والقدرة اللغوية،وحسن التوافق الاجتماعي،كما أن لديهم قدرات إبداعية متفوقة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وتسهم مسرحية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0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إسهاما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ملموسا وكبيرا في نضوج شخصية الأطفال فهي تعتبر وسيلة من وسائل الاتصال المؤثرة في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تكوين اتجاهات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1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وميوله وقيمه ونمط شخصيته ولذلك فالمسرح التعلمي والمدرسي هام جدا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2" w:history="1">
        <w:r>
          <w:rPr>
            <w:rStyle w:val="Hyperlink"/>
            <w:rFonts w:ascii="Verdana" w:hAnsi="Verdana" w:cs="Arial"/>
            <w:b/>
            <w:bCs/>
            <w:rtl/>
          </w:rPr>
          <w:t>لتنمية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هـ) الأنشطة المدرسية ودورها في تنمية 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3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</w:rPr>
        <w:t>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تعتبر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الأنشطة المدرسية جزءا مهما من منهج المدرسة الحديثة، فالأنشطة المدرسية - أياً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كانت تسميتها - تساعد في تكوين عادات ومهارات وقيم وأساليب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4" w:history="1">
        <w:r>
          <w:rPr>
            <w:rStyle w:val="Hyperlink"/>
            <w:rFonts w:ascii="Verdana" w:hAnsi="Verdana" w:cs="Arial"/>
            <w:b/>
            <w:bCs/>
            <w:rtl/>
          </w:rPr>
          <w:t>تفكير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لازمة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لمواصلة التعليم وللمشاركة في التعليم ، كما أن الطلاب الذين يشاركون في النشاط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لديهم قدرة على الإنجاز الأكاديمي ،كما أنهم إيجابيون بالنسبة لزملائهم ومعلميهم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فالنشاط إذن يسهم في الذكاء المرتفع ،وهو ليس مادة دراسية منفصلة عن المواد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الدراسية الأخرى،بل إنه يتخلل كل المواد الدراسية، وهو جزء مهم من المنهج المدرسي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بمعناه الواسع (الأنشطة غير الصفية) الذي يترادف فيه مفهوم المنهج والحياة المدرسية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الشاملة لتحقيق النمو المتكامل للتلاميذ ،وكذلك لتحقيق التنشئة والتربية المتكاملة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المتوازنة ، كما أن هذه الأنشطة تشكل أحد العناصر الهامة في بناء شخصية الطالب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وصقلها ، وهي تقوم بذلك بفاعلية وتأثير عميقين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 ) التربية البدنية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الممارسة البدنية هامة جداً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5" w:history="1">
        <w:r>
          <w:rPr>
            <w:rStyle w:val="Hyperlink"/>
            <w:rFonts w:ascii="Verdana" w:hAnsi="Verdana" w:cs="Arial"/>
            <w:b/>
            <w:bCs/>
            <w:rtl/>
          </w:rPr>
          <w:t>لتنمية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الطفل،وهي وإن كانت إحدى الأنشطة المدرسية،إلا أنها هامة جداً لحياة الطفل،ولا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تقتصر على المدرسة فقط ،بل تبدأ مع الإنسان منذ مولده وحتى رحيله من الدنياوهي بادئ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ذي بدء تزيل الكسل والخمول من العقل والجسم وبالتالي تنشط الذكاء،ولذا كانت الحكمة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العربية والإنجليزية أيضاً ،التي تقول ( العقل السليم في الجسم السليم)دليلاً على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أهمية الاهتمام بالجسد السليم عن طريق الغذاء الصحي والرياضة حتى تكون عقولنا سليمة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ودليلاً على العلاقة الوطيدة بين العقل والجسد،ويبرز دور التربية في إعداد العقل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والجسد معاً</w:t>
      </w:r>
      <w:r>
        <w:rPr>
          <w:rFonts w:ascii="Verdana" w:hAnsi="Verdana" w:cs="Arial"/>
          <w:b/>
          <w:bCs/>
          <w:color w:val="333333"/>
        </w:rPr>
        <w:t xml:space="preserve"> ..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فالممارسة الرياضية في وقت الفراغ من أهم العوامل التي تعمل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على الارتقاء بالمستوى الفني والبدني،وتكسب القوام الجيد،وتمنح الفرد السعادة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والسرور والمرح والانفعالات الإيجابية السارة،وتجعله قادراً على العمل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والإنتاج،والدفاع عن الوطن،وتعمل على الارتقاء بالمستوى الذهني والرياضي في إكساب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الفرد النمو الشامل المتزن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ومن الناحية العلمية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فإن ممارسة النشاط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البدني تساعد الطلاب على التوافق السليم والمثابرة وتحمل المسؤولية والشجاعة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والإقدام والتعاون،وهذه صفات هامة تساعد الطالب على النجاح في حياته الدراسية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وحياته العملية، ويذكر د. حامد زهران في إحدى دراساته عن علاقة الرياضة بالذكاء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والإبداع والابتكار(إن الابتكار يرتبط بالعديد من المتغيرات مثل التحصيل والمستوى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الاقتصادي والاجتماعي والشخصية وخصوصاً النشاط البدني بالإضافة إلى جميع المناشط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الإنسانية،ويذكر دليفورد أن الابتكار غير مقصور على الفنون أو العلوم،ولكنه موجود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في جميع أنواع النشاط الإنساني والبدني</w:t>
      </w:r>
      <w:r>
        <w:rPr>
          <w:rFonts w:ascii="Verdana" w:hAnsi="Verdana" w:cs="Arial"/>
          <w:b/>
          <w:bCs/>
          <w:color w:val="333333"/>
        </w:rPr>
        <w:t>).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فالمناسبات الرياضية تتطلب استخدام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جميع الوظائف العقلية ومنها عمليات التفكير،فالتفوق في الرياضات (مثل الجمباز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والغطس على سبيل المثال) يتطلب قدرات ابتكارية،ويسهم في تنمية التفكير العلمي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والابتكاري والذكاء لدى الأطفال والشباب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فمطلوب الاهتمام بالتربية البدنية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السليمة والنشاط الرياضي من أجل صحة أطفالنا وصحة عقولهم وتفكيرهم وذكائهم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ز</w:t>
      </w:r>
      <w:r>
        <w:rPr>
          <w:rFonts w:ascii="Verdana" w:hAnsi="Verdana" w:cs="Arial"/>
          <w:b/>
          <w:bCs/>
          <w:color w:val="333333"/>
        </w:rPr>
        <w:t xml:space="preserve"> ) </w:t>
      </w:r>
      <w:r>
        <w:rPr>
          <w:rFonts w:ascii="Verdana" w:hAnsi="Verdana" w:cs="Arial"/>
          <w:b/>
          <w:bCs/>
          <w:color w:val="333333"/>
          <w:rtl/>
        </w:rPr>
        <w:t>القراءة والكتب والمكتبات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والقراءة هامة جداً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6" w:history="1">
        <w:r>
          <w:rPr>
            <w:rStyle w:val="Hyperlink"/>
            <w:rFonts w:ascii="Verdana" w:hAnsi="Verdana" w:cs="Arial"/>
            <w:b/>
            <w:bCs/>
            <w:rtl/>
          </w:rPr>
          <w:t>لتنمية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ذكاء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أطفالنا ،ولم لا ؟ فإن أول كلمة نزلت في القرآن الكريم (اقرأ) ، قال الله تعالى</w:t>
      </w:r>
      <w:r>
        <w:rPr>
          <w:rFonts w:ascii="Verdana" w:hAnsi="Verdana" w:cs="Arial"/>
          <w:b/>
          <w:bCs/>
          <w:color w:val="333333"/>
        </w:rPr>
        <w:t xml:space="preserve"> (</w:t>
      </w:r>
      <w:r>
        <w:rPr>
          <w:rFonts w:ascii="Verdana" w:hAnsi="Verdana" w:cs="Arial"/>
          <w:b/>
          <w:bCs/>
          <w:color w:val="333333"/>
          <w:rtl/>
        </w:rPr>
        <w:t>اقرأ باسم ربك الذي خلق خلق الإنسان من علق اقرأ وربك الأكرم الذي علم بالقلم علم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الإنسان ما لم يعلم ) فالقراءة تحتل مكان الصدارة من اهتمام الإنسان،باعتبارها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الوسيلة الرئيسية لأن يستكشف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7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البيئة من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حوله،والأسلوب الأمثل لتعزيز قدراته الإبداعية الذاتية،وتطوير ملكاته استكمالاً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للدور التعليمي للمدرسة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القراءة هي عملية تعويد الأطفال : كيف يقرأون ؟ وماذا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يقرأون ؟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ولا أن نبدأ العناية بغرس حب القراءة أو عادة القراءة والميل لها في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نفس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8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والتعرف على ما يدور حوله منذ بداية معرفته للحروف والكلمات،ولذا فمسألة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القراءة مسألة حيوية بالغة الأهمية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29" w:history="1">
        <w:r>
          <w:rPr>
            <w:rStyle w:val="Hyperlink"/>
            <w:rFonts w:ascii="Verdana" w:hAnsi="Verdana" w:cs="Arial"/>
            <w:b/>
            <w:bCs/>
            <w:rtl/>
          </w:rPr>
          <w:t>لتنمية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ثقافة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الطفل،فعندما نحبب الأطفال في القراءة نشجع في الوقت نفسه الإيجابية في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0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،وهي ناتجة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 xml:space="preserve">للقراءة من البحث والتثقيف،فحب القراءة </w:t>
      </w:r>
      <w:r>
        <w:rPr>
          <w:rFonts w:ascii="Verdana" w:hAnsi="Verdana" w:cs="Arial"/>
          <w:b/>
          <w:bCs/>
          <w:color w:val="333333"/>
          <w:rtl/>
        </w:rPr>
        <w:lastRenderedPageBreak/>
        <w:t>يفعل مع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1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أشياء كثيرة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،فإنه يفتح الأبواب أمامهم نحو الفضول والاستطلاع ،وينمي رغبتهم لرؤية أماكن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يتخيلونها،ويقلل مشاعر الوحدة والملل ، يخلق أمامهم نماذج يتمثلون أدوارها،وفي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النهاية،تغير القراءة أسلوب حياة الأطفال</w:t>
      </w:r>
      <w:r>
        <w:rPr>
          <w:rFonts w:ascii="Verdana" w:hAnsi="Verdana" w:cs="Arial"/>
          <w:b/>
          <w:bCs/>
          <w:color w:val="333333"/>
        </w:rPr>
        <w:br/>
        <w:t xml:space="preserve">* </w:t>
      </w:r>
      <w:r>
        <w:rPr>
          <w:rFonts w:ascii="Verdana" w:hAnsi="Verdana" w:cs="Arial"/>
          <w:b/>
          <w:bCs/>
          <w:color w:val="333333"/>
          <w:rtl/>
        </w:rPr>
        <w:t>الهدف من القراءة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أن نجعل الأطفال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مفكرين باحثين مبتكرين يبحثون عن الحقائق والمعرفة بأنفسهم ،ومن أجل منفعتهم ،مما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يساعدهم في المستقبل على الدخول في العالم كمخترعين ومبدعين ،لا كمحاكين أو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مقلدين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والقراءة هامة لحياة أطفالنا فكل طفل يكتسب عادة القراءة يعني أنه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سيحب الأدب واللعب ، وسيدعم قدراته الإبداعية والابتكارية باستمرار، وهي تكسب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الأطفال كذلك حب اللغة،واللغة ليست وسيلة تخاطب فحسب,بل هي أسلوب للتفكير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ح</w:t>
      </w:r>
      <w:r>
        <w:rPr>
          <w:rFonts w:ascii="Verdana" w:hAnsi="Verdana" w:cs="Arial"/>
          <w:b/>
          <w:bCs/>
          <w:color w:val="333333"/>
        </w:rPr>
        <w:t xml:space="preserve"> ) </w:t>
      </w:r>
      <w:r>
        <w:rPr>
          <w:rFonts w:ascii="Verdana" w:hAnsi="Verdana" w:cs="Arial"/>
          <w:b/>
          <w:bCs/>
          <w:color w:val="333333"/>
          <w:rtl/>
        </w:rPr>
        <w:t>الهوايات والأنشطة الترويحية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هذه الأنشطة والهوايات تعتبر خير استثمار لوقت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الفراغ لدى الطفل، ويعتبر استثمار وقت الفراغ من الأسباب الهامة التي تؤثر على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تطورات ونمو الشخصية ،ووقت الفراغ في المجتمعات المتقدمة لا يعتبر فقط وقتاً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للترويح والاستجمام واستعادة القوى ،ولكنه أيضاً ،بالإضافة إلى ذلك، يعتبر فترة من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الوقت يمكن في غضونها تطوير وتنمية الشخصية بصورة متزنة وشاملة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>*</w:t>
      </w:r>
      <w:r>
        <w:rPr>
          <w:rFonts w:ascii="Verdana" w:hAnsi="Verdana" w:cs="Arial"/>
          <w:b/>
          <w:bCs/>
          <w:color w:val="333333"/>
          <w:rtl/>
        </w:rPr>
        <w:t>ويرى الكثير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من رجال التربية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ضرورة الاهتمام بتشكيل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2" w:history="1">
        <w:r>
          <w:rPr>
            <w:rStyle w:val="Hyperlink"/>
            <w:rFonts w:ascii="Verdana" w:hAnsi="Verdana" w:cs="Arial"/>
            <w:b/>
            <w:bCs/>
            <w:rtl/>
          </w:rPr>
          <w:t>أنشطة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وقت الفراغ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بصورة تسهم في اكتساب الفرد الخبرات السارة الإيجابية،وفي نفس الوقت ،يساعد علىنمو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شخصيته،وتكسبه العديد من الفوائد الخلقية والصحية والبدنية والفنية.ومن هنا تبرز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أهميتها في البناء العقلي لدى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3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والإنسان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عموماً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تتنوع الهوايات ما بين كتابة شعر أو قصة أو عمل فني أو أدبي أو علمي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، وممارسة الهوايات تؤدي إلى إظهار المواهب،فالهوايات تسهم في إنماء ملكات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الطفل،ولا بد وأن تؤدي إلى تهيئة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4" w:history="1">
        <w:r>
          <w:rPr>
            <w:rStyle w:val="Hyperlink"/>
            <w:rFonts w:ascii="Verdana" w:hAnsi="Verdana" w:cs="Arial"/>
            <w:b/>
            <w:bCs/>
            <w:rtl/>
          </w:rPr>
          <w:t>الطفل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لإشباع ميوله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ورغباته واستخراج طاقته الإبداعية والفكرية والفنية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والهوايات إما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فردية،خاصة مثل الكتابة والرسم وإما جماعية مثل الصناعات الصغيرة والألعاب الجماعية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والهوايات المسرحية والفنية المختلفة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فالهوايات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5" w:history="1">
        <w:r>
          <w:rPr>
            <w:rStyle w:val="Hyperlink"/>
            <w:rFonts w:ascii="Verdana" w:hAnsi="Verdana" w:cs="Arial"/>
            <w:b/>
            <w:bCs/>
            <w:rtl/>
          </w:rPr>
          <w:t>أنشطة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ترويحية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ولكنها تتخذ الجانب الفكري والإبداعي،وحتى إذا كانت جماعية،فهي جماعة من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الأطفال تفكر معاً وتلعب معاً،فتؤدي العمل الجماعي وهو بذاته وسيلة لنقل الخبرات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وتنمية التفكير والذكاء ولذلك تلعب الهوايات بمختلف مجالاتها وأنواعها دوراً هاماً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في تنمية ذكاء الأطفال،وتشجعهم على التفكير المنظم والعمل المنتج ،والابتكار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والإبداع وإظهار المواهب المدفونة داخل نفوس الأطفال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ط ) حفظ القرآن الكريم</w:t>
      </w:r>
      <w:r>
        <w:rPr>
          <w:rFonts w:ascii="Verdana" w:hAnsi="Verdana" w:cs="Arial"/>
          <w:b/>
          <w:bCs/>
          <w:color w:val="333333"/>
        </w:rPr>
        <w:t xml:space="preserve"> :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ونأتي إلى مسك الختام ،حفظ القرآن الكريم ،فالقرآن الكريم من أهم المناشط</w:t>
      </w:r>
      <w:r>
        <w:rPr>
          <w:rFonts w:ascii="Verdana" w:hAnsi="Verdana" w:cs="Arial"/>
          <w:b/>
          <w:bCs/>
          <w:color w:val="333333"/>
        </w:rPr>
        <w:t xml:space="preserve"> </w:t>
      </w:r>
      <w:hyperlink r:id="rId36" w:history="1">
        <w:r>
          <w:rPr>
            <w:rStyle w:val="Hyperlink"/>
            <w:rFonts w:ascii="Verdana" w:hAnsi="Verdana" w:cs="Arial"/>
            <w:b/>
            <w:bCs/>
            <w:rtl/>
          </w:rPr>
          <w:t>لتنمية</w:t>
        </w:r>
        <w:r>
          <w:rPr>
            <w:rStyle w:val="Hyperlink"/>
            <w:rFonts w:ascii="Verdana" w:hAnsi="Verdana" w:cs="Arial"/>
            <w:b/>
            <w:bCs/>
          </w:rPr>
          <w:t xml:space="preserve"> </w:t>
        </w:r>
      </w:hyperlink>
      <w:r>
        <w:rPr>
          <w:rFonts w:ascii="Verdana" w:hAnsi="Verdana" w:cs="Arial"/>
          <w:b/>
          <w:bCs/>
          <w:color w:val="333333"/>
          <w:rtl/>
        </w:rPr>
        <w:t>الذكاء لدى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الأطفال،ولم لا ؟ والقرآن الكريم يدعونا إلى التأمل والتفكير،بدءاً من خلق السماوات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والأرض،وهي قمة التفكير والتأمل،وحتى خلق الإنسان،وخلق ما حولنا من أشياء ليزداد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إيماننا ويمتزج العلم بالعمل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وحفظ القرآن الكريم ،وإدراك معانيه،ومعرفتها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معرفة كاملة،يوصل الإنسان إلى مرحلة متقدمة من الذكاء ،بل ونجد كبار وأذكياء العرب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وعلماءهم وأدباءهم يحفظون القرآن الكريم منذ الصغر،لأن القاعدة الهامة التي توسع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الفكر والإدراك،فحفظ القرآن الكريم يؤدي إلى تنمية الذكاء وبدرجات مرتفعة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وعن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دعوة القرآن الكريم للتفكير والتدبر واستخدام العقل والفكر لمعرفة الله حق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المعرفة،بمعرفة قدرته العظيمة،ومعرفة الكون الذي نعيش فيه حق المعرفة،ونستعرض فيما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يلي بعضاً من هذه الآيات القرآنية التي تحث على طلب العلم والتفكر في مخلوقات الله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وفي الكون الفسيح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قول الحق (أن تقوموا لله مثنى وفرادى ثم تتفكروا).سبأ الآية</w:t>
      </w:r>
      <w:r>
        <w:rPr>
          <w:rFonts w:ascii="Verdana" w:hAnsi="Verdana" w:cs="Arial"/>
          <w:b/>
          <w:bCs/>
          <w:color w:val="333333"/>
        </w:rPr>
        <w:t xml:space="preserve"> 46 </w:t>
      </w:r>
      <w:r>
        <w:rPr>
          <w:rFonts w:ascii="Verdana" w:hAnsi="Verdana" w:cs="Arial"/>
          <w:b/>
          <w:bCs/>
          <w:color w:val="333333"/>
          <w:rtl/>
        </w:rPr>
        <w:t>وهي دعوة للتفكير في الوحدة وفي الجماعة أيضاً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وقوله عز وجل(كذلك يبين الله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لكم الآيات لعلكم تتفكرون).البقرة الآية 219 وهي دعوة للتفكير في كل آيات وخلق الله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عز وجل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وفي هذا السياق يقول الحق جل وعلا (كذلك يبين الله لكم الآيات لعلكم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تتفكرون).البقرة الآية 266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وقوله عز وجل (كذلك نفصل الآيات لقوم يتفكرون).يونس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الآية 24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 أيضا ( إن في ذلك لآيات لقوم يتفكرون ) الرعد الآية 3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وقوله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سبحانه وتعالى(إن في ذلك لآية لقوم يتفكرون) النحل11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ويفرق الله بين المتفكرين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والمستخدمين عقولهم ،وبين غيرهم ممن لا يستخدمون تلك النعم</w:t>
      </w:r>
      <w:r>
        <w:rPr>
          <w:rFonts w:ascii="Verdana" w:hAnsi="Verdana" w:cs="Arial"/>
          <w:b/>
          <w:bCs/>
          <w:color w:val="333333"/>
        </w:rPr>
        <w:t>.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</w:rPr>
        <w:lastRenderedPageBreak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ويقول الحق سبحانه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وتعالى(أولم يتفكروا في أنفسهم) الروم 8</w:t>
      </w:r>
      <w:r>
        <w:rPr>
          <w:rFonts w:ascii="Verdana" w:hAnsi="Verdana" w:cs="Arial"/>
          <w:b/>
          <w:bCs/>
          <w:color w:val="333333"/>
        </w:rPr>
        <w:br/>
      </w:r>
      <w:r>
        <w:rPr>
          <w:rFonts w:ascii="Verdana" w:hAnsi="Verdana" w:cs="Arial"/>
          <w:b/>
          <w:bCs/>
          <w:color w:val="333333"/>
          <w:rtl/>
        </w:rPr>
        <w:t>وهي دعوة مفتوحة للتفكير في النفس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والمستقبل</w:t>
      </w:r>
      <w:r>
        <w:rPr>
          <w:rFonts w:ascii="Verdana" w:hAnsi="Verdana" w:cs="Arial"/>
          <w:b/>
          <w:bCs/>
          <w:color w:val="333333"/>
        </w:rPr>
        <w:t xml:space="preserve"> .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وهناك دعوة أخرى للتفكير في خلق السموات والأرض،وفي كل حال عليه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الإنسان ،فيقول المولى عز وجل (الذين يذكرون الله قياماً وقعوداً وعلى جنوبهم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ويتفكرون في خلق السموات والأرض).آل عمران 191</w:t>
      </w:r>
      <w:r>
        <w:rPr>
          <w:rFonts w:ascii="Verdana" w:hAnsi="Verdana" w:cs="Arial"/>
          <w:b/>
          <w:bCs/>
          <w:color w:val="333333"/>
        </w:rPr>
        <w:br/>
        <w:t xml:space="preserve">- </w:t>
      </w:r>
      <w:r>
        <w:rPr>
          <w:rFonts w:ascii="Verdana" w:hAnsi="Verdana" w:cs="Arial"/>
          <w:b/>
          <w:bCs/>
          <w:color w:val="333333"/>
          <w:rtl/>
        </w:rPr>
        <w:t>بل هناك دعوة لنتفكر في قصص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الله وهو القصص الحق،لتشويق المسلم صغيراً وكبيراً ،يقول الحق (فاقصص القصص لعلهم</w:t>
      </w:r>
      <w:r>
        <w:rPr>
          <w:rFonts w:ascii="Verdana" w:hAnsi="Verdana" w:cs="Arial"/>
          <w:b/>
          <w:bCs/>
          <w:color w:val="333333"/>
        </w:rPr>
        <w:t xml:space="preserve"> </w:t>
      </w:r>
      <w:r>
        <w:rPr>
          <w:rFonts w:ascii="Verdana" w:hAnsi="Verdana" w:cs="Arial"/>
          <w:b/>
          <w:bCs/>
          <w:color w:val="333333"/>
          <w:rtl/>
        </w:rPr>
        <w:t>يتفكرون). الأعراف 176</w:t>
      </w:r>
    </w:p>
    <w:sectPr w:rsidR="00092700" w:rsidSect="00F22C0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24E5"/>
    <w:rsid w:val="00092700"/>
    <w:rsid w:val="000F24E5"/>
    <w:rsid w:val="00F2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F24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f-tcr.com/vb/showthread.php?t=365905" TargetMode="External"/><Relationship Id="rId13" Type="http://schemas.openxmlformats.org/officeDocument/2006/relationships/hyperlink" Target="http://www.taif-tcr.com/vb/showthread.php?t=365905" TargetMode="External"/><Relationship Id="rId18" Type="http://schemas.openxmlformats.org/officeDocument/2006/relationships/hyperlink" Target="http://www.taif-tcr.com/vb/showthread.php?t=365905" TargetMode="External"/><Relationship Id="rId26" Type="http://schemas.openxmlformats.org/officeDocument/2006/relationships/hyperlink" Target="http://www.taif-tcr.com/vb/showthread.php?t=3659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aif-tcr.com/vb/showthread.php?t=365905" TargetMode="External"/><Relationship Id="rId34" Type="http://schemas.openxmlformats.org/officeDocument/2006/relationships/hyperlink" Target="http://www.taif-tcr.com/vb/showthread.php?t=365905" TargetMode="External"/><Relationship Id="rId7" Type="http://schemas.openxmlformats.org/officeDocument/2006/relationships/hyperlink" Target="http://www.taif-tcr.com/vb/showthread.php?t=365905" TargetMode="External"/><Relationship Id="rId12" Type="http://schemas.openxmlformats.org/officeDocument/2006/relationships/hyperlink" Target="http://www.taif-tcr.com/vb/showthread.php?t=365905" TargetMode="External"/><Relationship Id="rId17" Type="http://schemas.openxmlformats.org/officeDocument/2006/relationships/hyperlink" Target="http://www.taif-tcr.com/vb/showthread.php?t=365905" TargetMode="External"/><Relationship Id="rId25" Type="http://schemas.openxmlformats.org/officeDocument/2006/relationships/hyperlink" Target="http://www.taif-tcr.com/vb/showthread.php?t=365905" TargetMode="External"/><Relationship Id="rId33" Type="http://schemas.openxmlformats.org/officeDocument/2006/relationships/hyperlink" Target="http://www.taif-tcr.com/vb/showthread.php?t=36590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aif-tcr.com/vb/showthread.php?t=365905" TargetMode="External"/><Relationship Id="rId20" Type="http://schemas.openxmlformats.org/officeDocument/2006/relationships/hyperlink" Target="http://www.taif-tcr.com/vb/showthread.php?t=365905" TargetMode="External"/><Relationship Id="rId29" Type="http://schemas.openxmlformats.org/officeDocument/2006/relationships/hyperlink" Target="http://www.taif-tcr.com/vb/showthread.php?t=3659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if-tcr.com/vb/showthread.php?t=365905" TargetMode="External"/><Relationship Id="rId11" Type="http://schemas.openxmlformats.org/officeDocument/2006/relationships/hyperlink" Target="http://www.taif-tcr.com/vb/showthread.php?t=365905" TargetMode="External"/><Relationship Id="rId24" Type="http://schemas.openxmlformats.org/officeDocument/2006/relationships/hyperlink" Target="http://www.taif-tcr.com/vb/showthread.php?t=365905" TargetMode="External"/><Relationship Id="rId32" Type="http://schemas.openxmlformats.org/officeDocument/2006/relationships/hyperlink" Target="http://www.taif-tcr.com/vb/showthread.php?t=36590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taif-tcr.com/vb/showthread.php?t=365905" TargetMode="External"/><Relationship Id="rId15" Type="http://schemas.openxmlformats.org/officeDocument/2006/relationships/hyperlink" Target="http://www.taif-tcr.com/vb/showthread.php?t=365905" TargetMode="External"/><Relationship Id="rId23" Type="http://schemas.openxmlformats.org/officeDocument/2006/relationships/hyperlink" Target="http://www.taif-tcr.com/vb/showthread.php?t=365905" TargetMode="External"/><Relationship Id="rId28" Type="http://schemas.openxmlformats.org/officeDocument/2006/relationships/hyperlink" Target="http://www.taif-tcr.com/vb/showthread.php?t=365905" TargetMode="External"/><Relationship Id="rId36" Type="http://schemas.openxmlformats.org/officeDocument/2006/relationships/hyperlink" Target="http://www.taif-tcr.com/vb/showthread.php?t=365905" TargetMode="External"/><Relationship Id="rId10" Type="http://schemas.openxmlformats.org/officeDocument/2006/relationships/hyperlink" Target="http://www.taif-tcr.com/vb/showthread.php?t=365905" TargetMode="External"/><Relationship Id="rId19" Type="http://schemas.openxmlformats.org/officeDocument/2006/relationships/hyperlink" Target="http://www.taif-tcr.com/vb/showthread.php?t=365905" TargetMode="External"/><Relationship Id="rId31" Type="http://schemas.openxmlformats.org/officeDocument/2006/relationships/hyperlink" Target="http://www.taif-tcr.com/vb/showthread.php?t=365905" TargetMode="External"/><Relationship Id="rId4" Type="http://schemas.openxmlformats.org/officeDocument/2006/relationships/hyperlink" Target="http://www.taif-tcr.com/vb/showthread.php?t=365905" TargetMode="External"/><Relationship Id="rId9" Type="http://schemas.openxmlformats.org/officeDocument/2006/relationships/hyperlink" Target="http://www.taif-tcr.com/vb/showthread.php?t=365905" TargetMode="External"/><Relationship Id="rId14" Type="http://schemas.openxmlformats.org/officeDocument/2006/relationships/hyperlink" Target="http://www.taif-tcr.com/vb/showthread.php?t=365905" TargetMode="External"/><Relationship Id="rId22" Type="http://schemas.openxmlformats.org/officeDocument/2006/relationships/hyperlink" Target="http://www.taif-tcr.com/vb/showthread.php?t=365905" TargetMode="External"/><Relationship Id="rId27" Type="http://schemas.openxmlformats.org/officeDocument/2006/relationships/hyperlink" Target="http://www.taif-tcr.com/vb/showthread.php?t=365905" TargetMode="External"/><Relationship Id="rId30" Type="http://schemas.openxmlformats.org/officeDocument/2006/relationships/hyperlink" Target="http://www.taif-tcr.com/vb/showthread.php?t=365905" TargetMode="External"/><Relationship Id="rId35" Type="http://schemas.openxmlformats.org/officeDocument/2006/relationships/hyperlink" Target="http://www.taif-tcr.com/vb/showthread.php?t=36590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2092</Words>
  <Characters>11928</Characters>
  <Application>Microsoft Office Word</Application>
  <DocSecurity>0</DocSecurity>
  <Lines>99</Lines>
  <Paragraphs>27</Paragraphs>
  <ScaleCrop>false</ScaleCrop>
  <Company>Toshiba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مروه ،</dc:creator>
  <cp:lastModifiedBy>مروه ،</cp:lastModifiedBy>
  <cp:revision>1</cp:revision>
  <dcterms:created xsi:type="dcterms:W3CDTF">2014-11-04T00:40:00Z</dcterms:created>
  <dcterms:modified xsi:type="dcterms:W3CDTF">2014-11-04T00:41:00Z</dcterms:modified>
</cp:coreProperties>
</file>