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590" w:rsidRPr="00E87590" w:rsidRDefault="00E87590" w:rsidP="00E87590">
      <w:pPr>
        <w:pBdr>
          <w:bottom w:val="single" w:sz="6" w:space="4" w:color="C8C8C8"/>
        </w:pBdr>
        <w:shd w:val="clear" w:color="auto" w:fill="FFFFFF"/>
        <w:bidi w:val="0"/>
        <w:spacing w:after="75" w:line="240" w:lineRule="auto"/>
        <w:jc w:val="right"/>
        <w:outlineLvl w:val="1"/>
        <w:rPr>
          <w:rFonts w:ascii="Simplified Arabic" w:eastAsia="Times New Roman" w:hAnsi="Simplified Arabic" w:cs="Simplified Arabic"/>
          <w:b/>
          <w:bCs/>
          <w:sz w:val="28"/>
          <w:szCs w:val="28"/>
        </w:rPr>
      </w:pPr>
      <w:r w:rsidRPr="00E87590">
        <w:rPr>
          <w:rFonts w:ascii="Simplified Arabic" w:eastAsia="Times New Roman" w:hAnsi="Simplified Arabic" w:cs="Simplified Arabic"/>
          <w:b/>
          <w:bCs/>
          <w:sz w:val="28"/>
          <w:szCs w:val="28"/>
          <w:rtl/>
        </w:rPr>
        <w:t>ضرب الأطفال وسيلة بناء أو هدم !الجزء - 3</w:t>
      </w:r>
      <w:r w:rsidRPr="00E87590">
        <w:rPr>
          <w:rFonts w:ascii="Simplified Arabic" w:eastAsia="Times New Roman" w:hAnsi="Simplified Arabic" w:cs="Simplified Arabic"/>
          <w:b/>
          <w:bCs/>
          <w:sz w:val="28"/>
          <w:szCs w:val="28"/>
        </w:rPr>
        <w:t xml:space="preserve"> -</w:t>
      </w:r>
    </w:p>
    <w:p w:rsidR="004F5C38" w:rsidRPr="00E87590" w:rsidRDefault="00E87590">
      <w:pPr>
        <w:rPr>
          <w:rFonts w:ascii="Simplified Arabic" w:hAnsi="Simplified Arabic" w:cs="Simplified Arabic"/>
          <w:sz w:val="28"/>
          <w:szCs w:val="28"/>
        </w:rPr>
      </w:pP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تبديل السلوك المخالف : وهو السلوك الذي يمنع السلوك غير المرغوب من الحدوث . أي أن المربي يعطي السلوك الصحيح في نفس الوقت الذي يصدر عن الطفل السلوك الخاطئ ولا يستجيب للطفل إلا إذا استجاب للسلوك الصحيح</w:t>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فرض عقوبة الحجز : وهذا الأسلوب يتلخّص بحجز اللعبة المتخاصم عليها</w:t>
      </w:r>
      <w:r w:rsidRPr="00E87590">
        <w:rPr>
          <w:rFonts w:ascii="Simplified Arabic" w:hAnsi="Simplified Arabic" w:cs="Simplified Arabic"/>
          <w:b/>
          <w:bCs/>
          <w:sz w:val="28"/>
          <w:szCs w:val="28"/>
          <w:shd w:val="clear" w:color="auto" w:fill="FFFFFF"/>
        </w:rPr>
        <w:t> </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مثلا - بدلا من معاقبة أحد الطفلين أو كليهما</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آخر الدواء الكي : العقاب : والعقوبة الجسدية تكون بالضرب والتهديد والزجر والصراخ في وجه الطفل عندما يصدر منه سلوك غير مرغوب فيه</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tl/>
        </w:rPr>
        <w:t xml:space="preserve">ونلاحظ هنا أن الصراخ يعده علماء النفس التربوي من أشد العقوبات لِما فيه من </w:t>
      </w:r>
      <w:proofErr w:type="spellStart"/>
      <w:r w:rsidRPr="00E87590">
        <w:rPr>
          <w:rFonts w:ascii="Simplified Arabic" w:hAnsi="Simplified Arabic" w:cs="Simplified Arabic"/>
          <w:b/>
          <w:bCs/>
          <w:sz w:val="28"/>
          <w:szCs w:val="28"/>
          <w:shd w:val="clear" w:color="auto" w:fill="FFFFFF"/>
          <w:rtl/>
        </w:rPr>
        <w:t>إهانة</w:t>
      </w:r>
      <w:proofErr w:type="spellEnd"/>
      <w:r w:rsidRPr="00E87590">
        <w:rPr>
          <w:rFonts w:ascii="Simplified Arabic" w:hAnsi="Simplified Arabic" w:cs="Simplified Arabic"/>
          <w:b/>
          <w:bCs/>
          <w:sz w:val="28"/>
          <w:szCs w:val="28"/>
          <w:shd w:val="clear" w:color="auto" w:fill="FFFFFF"/>
          <w:rtl/>
        </w:rPr>
        <w:t xml:space="preserve"> للطفل وما له من آثار سلبية على تقديره الذاتي وتحطيم لمعنوياته والتشكيك في قدراته وسحب لثقته بنفسه وإلغاء التواصل بينه وبين الأهل .. وعواقبه قد تفوق أحياناً الضرب.. وهو لا يؤدي إلى النتيجة المرجوّة من تغيير السلوك ؛ إذ إن الطفل يركِّز على تفادي الصوت المرتفع وردّة فعل الأهل أكثر من التفكير بالسلوك السيئ نفسه.. في حين نرى الأهل يبادرون أول ما يبادرون حين يقوم الابن بسلوك خاطئ إلى الصراخ في وجهه ويعدنه أمراً طبيعياً للتأديب</w:t>
      </w:r>
      <w:r w:rsidRPr="00E87590">
        <w:rPr>
          <w:rFonts w:ascii="Simplified Arabic" w:hAnsi="Simplified Arabic" w:cs="Simplified Arabic"/>
          <w:b/>
          <w:bCs/>
          <w:sz w:val="28"/>
          <w:szCs w:val="28"/>
          <w:shd w:val="clear" w:color="auto" w:fill="FFFFFF"/>
        </w:rPr>
        <w:t xml:space="preserve"> .. !</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tl/>
        </w:rPr>
        <w:t>ونتوقف قليلاً عند نقطة العقوبة الجسدية أو الضرب فحتى في حال اضطرار الأهل للجوء إلى هذا الأمر كحل نهائي عليهم أن يتدرّجوا في استخدامه ؛ فلا يقعون على الطفل بالضرب المبرح أو يستعملون الآلات الحادة .. فالضرب المباح هو الذي لا يسبب آثارًا سيئة ؛ نفسية كانت أو جسدية يعانيها الطفل ربما إلى آخر حياته.. ودعونا نفصِّل قليلاً أمر العقاب الجسدي وحيثياته.. فعلى الأهل مراعاة النقاط الآتية</w:t>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إبقاء السوط معلّقاً في البيت للتخويف ؛ فقد قال الرسول - صلى الله عليه وسلم</w:t>
      </w:r>
      <w:r w:rsidRPr="00E87590">
        <w:rPr>
          <w:rFonts w:ascii="Simplified Arabic" w:hAnsi="Simplified Arabic" w:cs="Simplified Arabic"/>
          <w:b/>
          <w:bCs/>
          <w:sz w:val="28"/>
          <w:szCs w:val="28"/>
          <w:shd w:val="clear" w:color="auto" w:fill="FFFFFF"/>
        </w:rPr>
        <w:t xml:space="preserve"> : </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علِّقوا السوط حيث يراه أهل البيت فإنه أدب لهم</w:t>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إذا أصرّ الطفل على ارتكاب الخطأ فعلى الأهل كخطوة أولى أن يُظهِروا أداة العقوبة كالسوط أو العصا مثلاً فبذلك يسارع الطفل خوفاً إلى تصحيح سلوكه</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شدّ الأُذُن : من الممكن أن تكون أول عقوبة جسدية فحين يتألم الطفل يخاف من إعادة السلوك الخاطئ</w:t>
      </w:r>
      <w:r w:rsidRPr="00E87590">
        <w:rPr>
          <w:rFonts w:ascii="Simplified Arabic" w:hAnsi="Simplified Arabic" w:cs="Simplified Arabic"/>
          <w:b/>
          <w:bCs/>
          <w:sz w:val="28"/>
          <w:szCs w:val="28"/>
          <w:shd w:val="clear" w:color="auto" w:fill="FFFFFF"/>
        </w:rPr>
        <w:t xml:space="preserve"> . </w:t>
      </w:r>
      <w:r w:rsidRPr="00E87590">
        <w:rPr>
          <w:rFonts w:ascii="Simplified Arabic" w:hAnsi="Simplified Arabic" w:cs="Simplified Arabic"/>
          <w:b/>
          <w:bCs/>
          <w:sz w:val="28"/>
          <w:szCs w:val="28"/>
        </w:rPr>
        <w:br/>
      </w:r>
      <w:r w:rsidRPr="00E87590">
        <w:rPr>
          <w:rFonts w:ascii="Simplified Arabic" w:hAnsi="noto kufi arabic" w:cs="Simplified Arabic"/>
          <w:b/>
          <w:bCs/>
          <w:sz w:val="28"/>
          <w:szCs w:val="28"/>
          <w:shd w:val="clear" w:color="auto" w:fill="FFFFFF"/>
        </w:rPr>
        <w:t>▬</w:t>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 xml:space="preserve">قواعد مهمة قبل ضرب الطفل : أما إذا بقي معانداً بعد هذا فيمكن اعتماد الضرب كعقوبة </w:t>
      </w:r>
      <w:r w:rsidRPr="00E87590">
        <w:rPr>
          <w:rFonts w:ascii="Simplified Arabic" w:hAnsi="Simplified Arabic" w:cs="Simplified Arabic"/>
          <w:b/>
          <w:bCs/>
          <w:sz w:val="28"/>
          <w:szCs w:val="28"/>
          <w:shd w:val="clear" w:color="auto" w:fill="FFFFFF"/>
          <w:rtl/>
        </w:rPr>
        <w:lastRenderedPageBreak/>
        <w:t>رادعة على أن تكون بقواعد أهمها</w:t>
      </w:r>
      <w:r w:rsidRPr="00E87590">
        <w:rPr>
          <w:rFonts w:ascii="Simplified Arabic" w:hAnsi="Simplified Arabic" w:cs="Simplified Arabic"/>
          <w:b/>
          <w:bCs/>
          <w:sz w:val="28"/>
          <w:szCs w:val="28"/>
          <w:shd w:val="clear" w:color="auto" w:fill="FFFFFF"/>
        </w:rPr>
        <w:t xml:space="preserve"> : </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أن يكون عمر الطفل عشرة أو ما فوق؛ فالصغير غير العاقل لا يُضرَب</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أن لا يكون مكرراً بحيث يفقد فعاليته وهيبته</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أن لا يكون للتشفّي والانتقام وتفريغ شحنات غضب الأهل</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أن لا يتعدّى عدد ثلاث ضربات</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أن لا يكون بآلة حادة تشق الجلد</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أن لا يرفع المؤدِّب آلة الضرب فوق إبطه حتى لا تكون الضربة قوية تسبِّب الألم المبرِح</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أن لا يكون في محل واحد</w:t>
      </w:r>
      <w:r w:rsidRPr="00E87590">
        <w:rPr>
          <w:rFonts w:ascii="Simplified Arabic" w:hAnsi="Simplified Arabic" w:cs="Simplified Arabic"/>
          <w:b/>
          <w:bCs/>
          <w:sz w:val="28"/>
          <w:szCs w:val="28"/>
          <w:shd w:val="clear" w:color="auto" w:fill="FFFFFF"/>
        </w:rPr>
        <w:t>.</w:t>
      </w:r>
      <w:r w:rsidRPr="00E87590">
        <w:rPr>
          <w:rFonts w:ascii="Simplified Arabic" w:hAnsi="Simplified Arabic" w:cs="Simplified Arabic"/>
          <w:b/>
          <w:bCs/>
          <w:sz w:val="28"/>
          <w:szCs w:val="28"/>
        </w:rPr>
        <w:br/>
      </w:r>
      <w:r w:rsidRPr="00E87590">
        <w:rPr>
          <w:rFonts w:ascii="Simplified Arabic" w:hAnsi="Simplified Arabic" w:cs="Simplified Arabic"/>
          <w:b/>
          <w:bCs/>
          <w:sz w:val="28"/>
          <w:szCs w:val="28"/>
          <w:shd w:val="clear" w:color="auto" w:fill="FFFFFF"/>
        </w:rPr>
        <w:t xml:space="preserve">- </w:t>
      </w:r>
      <w:r w:rsidRPr="00E87590">
        <w:rPr>
          <w:rFonts w:ascii="Simplified Arabic" w:hAnsi="Simplified Arabic" w:cs="Simplified Arabic"/>
          <w:b/>
          <w:bCs/>
          <w:sz w:val="28"/>
          <w:szCs w:val="28"/>
          <w:shd w:val="clear" w:color="auto" w:fill="FFFFFF"/>
          <w:rtl/>
        </w:rPr>
        <w:t>أن يكون هناك زمن بين الضربتين فلا تكون الضربة الثانية حتى يخفّ ألم الضربة الأولى</w:t>
      </w:r>
    </w:p>
    <w:sectPr w:rsidR="004F5C38" w:rsidRPr="00E87590"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87590"/>
    <w:rsid w:val="004F5C38"/>
    <w:rsid w:val="00E87590"/>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38"/>
    <w:pPr>
      <w:bidi/>
    </w:pPr>
  </w:style>
  <w:style w:type="paragraph" w:styleId="2">
    <w:name w:val="heading 2"/>
    <w:basedOn w:val="a"/>
    <w:link w:val="2Char"/>
    <w:uiPriority w:val="9"/>
    <w:qFormat/>
    <w:rsid w:val="00E8759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87590"/>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00050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1957</Characters>
  <Application>Microsoft Office Word</Application>
  <DocSecurity>0</DocSecurity>
  <Lines>16</Lines>
  <Paragraphs>4</Paragraphs>
  <ScaleCrop>false</ScaleCrop>
  <Company>Ahmed-Under</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2019-02-22T00:06:00Z</dcterms:created>
  <dcterms:modified xsi:type="dcterms:W3CDTF">2019-02-22T00:06:00Z</dcterms:modified>
</cp:coreProperties>
</file>