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01C" w:rsidRPr="00F2701C" w:rsidRDefault="00F2701C" w:rsidP="00F2701C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F2701C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- 5</w:t>
      </w:r>
      <w:r w:rsidRPr="00F2701C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  <w:t xml:space="preserve"> -</w:t>
      </w:r>
    </w:p>
    <w:p w:rsidR="007E777C" w:rsidRDefault="00F2701C"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◄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مداخل إدارة الفصل : اختلفت هذه المداخل باختلاف التعريفات السابقة لإدارة الفصل، ويمكن إيجازها كما يلي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المدخل التسلطي : الذي يعد إدارة الفصل عملية ضبط سلوك المتعلمين ، ويوفر المعلم النظام ويحافظ عليه داخل الفصل ( التأديب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)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المدخل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التسامحي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: دور المعلم توفير أقصى درجة من حرية للتلاميذ، كي يتحقق النمو الطبيعي للتلاميذ ، أي أن إدارة الفصل تعني هنا مجموعة من الأنشطة التي يستطيع المعلم بواسطتها أن يزيد من حرية المتعلمين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 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المدخل السلوكي : حيث ينظر إلي إدارة الفصل على أنها تساعد في تعديل سلوك المتعلمين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المدخل الاجتماعي (الإنساني) : وهو عملية إيجاد جو اجتماعي انفعالي إيجابي داخل الفصل نتيجة تنمية العلاقات الإنسانية ، بهدف تحقيق التعلم الهادف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المدخل التعاوني : ينظر إلى الصف على اعتبار أنه نسق اجتماعي ، تلعب الجماعة دوراً محورياً ، لذا ينظر إلى التعليم من خلال تفاعل وتعاون المجموعة الصفية مع المعلم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مدخل الفصل المتمركز حول المتعلم : ويعتمد هذا المدخل على تكوين ورش عمل يعمل فيه التلاميذ حسب سرعة فهمهم ورغبتهم ، وهذا يعني تفويض السلطة لهم بعد أن يتنازل المعلم عن بعض أدواره ، ويكون كعضو في الجماعة أو قائد فريق عمل ، وقد يدير المتعلم المناقشات الصفية أو توجيه الأسئلة إلى التلاميذ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مدخل الفصل المفتوح : يعمل المعلم مع التلميذ كمنشط ومستشار أكثر من كونه ملقن للمعلومات ، ويكون للمتعلمين في الفصول المفتوحة دور في التخطيط والتنظيم لأنشطة الفصل ، وحرية التنقل داخل الفصل مع وجود مهارة الضبط الذاتي ، وتوجد تأثيرات إيجابية مثل الإبداع والاستقلال والتعاون والتكيف النفسي وحب الاستطلاع بعد القيام المتعلم بالأنشطة الصفية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مدخل الجودة على مستوى الفصل : إدارة الجودة الشاملة تعني تحقيق درجة من الامتياز، وتوقع أفضل من كل تلميذ ،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واتباع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النظرة طويلة المدى وإدراك المتعلم كمستهلك ، وأنه قوة داعمة للجودة بالفصل والتعاون أكثر من إظهار التنافس ، والعمل ضمن فريق أكثر من العمل على حدة (فردي) وإكساب مهارة حل المشكلات ، واتخاذ القرارات وتنمية التفكير الناقد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والابتكاري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والاتصال والقيادة والتنظيم الجيد للفصل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>. 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أنماط قيادة إدارة الفصل : السلوك له دور في قيادة الفرد للآخرين ، وهذا السلوك يعكس علاقته وتعامله مع غيره ، وهذا السلوك يأخذ أنواعاً ومنها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008000"/>
          <w:sz w:val="30"/>
          <w:szCs w:val="30"/>
        </w:rPr>
        <w:br/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سلوك تسلطي : يستخدم المعلم أساليب القسر والتخويف ، ويستبد برأيه ولا يسمح للتلاميذ أن يعبروا عن آرائهم ، بل عليهم تنفيذ للأوامر، لا يشرك التلاميذ معه في وضع أهداف النشاط الصفي ، ويجعل التلاميذ يعتمدون عليه بسبب عدم ثقته بقدراتهم وزرع عدم الثقة بأنفسهم ، وقد يكبت التلميذ رغباته مما يجعله ينفر من التعلم ، يظهر على </w:t>
      </w:r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lastRenderedPageBreak/>
        <w:t xml:space="preserve">بعضهم الشرود </w:t>
      </w:r>
      <w:proofErr w:type="spellStart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>والاتكالية</w:t>
      </w:r>
      <w:proofErr w:type="spellEnd"/>
      <w:r>
        <w:rPr>
          <w:rFonts w:ascii="noto kufi arabic" w:hAnsi="noto kufi arabic"/>
          <w:b/>
          <w:bCs/>
          <w:color w:val="008000"/>
          <w:sz w:val="30"/>
          <w:szCs w:val="30"/>
          <w:shd w:val="clear" w:color="auto" w:fill="FFFFFF"/>
          <w:rtl/>
        </w:rPr>
        <w:t xml:space="preserve"> وعدم الرغبة في التعاون ، لا يقيم وزناً للعلاقات الإنسانية بينه وبين التلاميذ فلا يتعرف على ميولهم وحاجاتهم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2701C"/>
    <w:rsid w:val="007E777C"/>
    <w:rsid w:val="00F2701C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F2701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2701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Company>Ahmed-Under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2019-03-19T10:59:00Z</dcterms:created>
  <dcterms:modified xsi:type="dcterms:W3CDTF">2019-03-19T10:59:00Z</dcterms:modified>
</cp:coreProperties>
</file>