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DA" w:rsidRPr="00675245" w:rsidRDefault="00675245" w:rsidP="00675245">
      <w:pPr>
        <w:jc w:val="center"/>
        <w:rPr>
          <w:rFonts w:ascii="Traditional Arabic" w:hAnsi="Traditional Arabic" w:cs="Traditional Arabic"/>
          <w:b/>
          <w:bCs/>
          <w:color w:val="2E74B5" w:themeColor="accent1" w:themeShade="BF"/>
          <w:sz w:val="180"/>
          <w:szCs w:val="180"/>
          <w:rtl/>
        </w:rPr>
      </w:pPr>
      <w:r w:rsidRPr="00675245">
        <w:rPr>
          <w:rFonts w:ascii="Traditional Arabic" w:hAnsi="Traditional Arabic" w:cs="Traditional Arabic"/>
          <w:b/>
          <w:bCs/>
          <w:color w:val="2E74B5" w:themeColor="accent1" w:themeShade="BF"/>
          <w:sz w:val="180"/>
          <w:szCs w:val="180"/>
          <w:rtl/>
        </w:rPr>
        <w:t>المجالات الكهربائية</w:t>
      </w:r>
    </w:p>
    <w:p w:rsidR="00675245" w:rsidRDefault="00675245" w:rsidP="00675245">
      <w:pPr>
        <w:jc w:val="center"/>
        <w:rPr>
          <w:rFonts w:ascii="Traditional Arabic" w:hAnsi="Traditional Arabic" w:cs="Traditional Arabic"/>
          <w:b/>
          <w:bCs/>
          <w:color w:val="92D050"/>
          <w:sz w:val="180"/>
          <w:szCs w:val="180"/>
          <w:rtl/>
        </w:rPr>
      </w:pPr>
    </w:p>
    <w:p w:rsidR="00675245" w:rsidRDefault="00675245" w:rsidP="00675245">
      <w:pPr>
        <w:jc w:val="center"/>
        <w:rPr>
          <w:rFonts w:ascii="Traditional Arabic" w:hAnsi="Traditional Arabic" w:cs="Traditional Arabic"/>
          <w:b/>
          <w:bCs/>
          <w:color w:val="92D050"/>
          <w:sz w:val="180"/>
          <w:szCs w:val="180"/>
          <w:rtl/>
        </w:rPr>
      </w:pPr>
    </w:p>
    <w:p w:rsidR="00675245" w:rsidRPr="00675245" w:rsidRDefault="00675245" w:rsidP="00675245">
      <w:pPr>
        <w:jc w:val="center"/>
        <w:rPr>
          <w:rFonts w:ascii="Traditional Arabic" w:hAnsi="Traditional Arabic" w:cs="Traditional Arabic"/>
          <w:b/>
          <w:bCs/>
          <w:color w:val="92D050"/>
          <w:sz w:val="56"/>
          <w:szCs w:val="56"/>
          <w:rtl/>
        </w:rPr>
      </w:pPr>
    </w:p>
    <w:p w:rsidR="00675245" w:rsidRPr="00675245" w:rsidRDefault="00675245" w:rsidP="00675245">
      <w:pPr>
        <w:shd w:val="clear" w:color="auto" w:fill="FFFFFF" w:themeFill="background1"/>
        <w:spacing w:after="1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75245">
        <w:rPr>
          <w:rFonts w:eastAsia="Times New Roman"/>
          <w:b/>
          <w:bCs/>
          <w:color w:val="FF0000"/>
          <w:sz w:val="44"/>
          <w:szCs w:val="44"/>
          <w:shd w:val="clear" w:color="auto" w:fill="FFFF00"/>
          <w:rtl/>
        </w:rPr>
        <w:lastRenderedPageBreak/>
        <w:t xml:space="preserve">الدرس </w:t>
      </w:r>
      <w:proofErr w:type="gramStart"/>
      <w:r w:rsidRPr="00675245">
        <w:rPr>
          <w:rFonts w:eastAsia="Times New Roman"/>
          <w:b/>
          <w:bCs/>
          <w:color w:val="FF0000"/>
          <w:sz w:val="44"/>
          <w:szCs w:val="44"/>
          <w:shd w:val="clear" w:color="auto" w:fill="FFFF00"/>
          <w:rtl/>
        </w:rPr>
        <w:t>الاول</w:t>
      </w:r>
      <w:r w:rsidRPr="00675245">
        <w:rPr>
          <w:rFonts w:eastAsia="Times New Roman"/>
          <w:b/>
          <w:bCs/>
          <w:color w:val="FFFF00"/>
          <w:sz w:val="44"/>
          <w:szCs w:val="44"/>
          <w:shd w:val="clear" w:color="auto" w:fill="FFFF00"/>
          <w:rtl/>
        </w:rPr>
        <w:t xml:space="preserve"> </w:t>
      </w:r>
      <w:r w:rsidRPr="00675245">
        <w:rPr>
          <w:rFonts w:eastAsia="Times New Roman"/>
          <w:b/>
          <w:bCs/>
          <w:color w:val="0070C0"/>
          <w:sz w:val="44"/>
          <w:szCs w:val="44"/>
          <w:shd w:val="clear" w:color="auto" w:fill="FFFF00"/>
          <w:rtl/>
        </w:rPr>
        <w:t>:</w:t>
      </w:r>
      <w:proofErr w:type="gramEnd"/>
      <w:r w:rsidRPr="00675245">
        <w:rPr>
          <w:rFonts w:eastAsia="Times New Roman"/>
          <w:b/>
          <w:bCs/>
          <w:color w:val="0070C0"/>
          <w:sz w:val="44"/>
          <w:szCs w:val="44"/>
          <w:shd w:val="clear" w:color="auto" w:fill="FFFF00"/>
          <w:rtl/>
        </w:rPr>
        <w:t xml:space="preserve"> المجال الكهربائي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المجال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الكهربائي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المقصود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به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المجال الموجود حول أي جسم مشحون بحيث يولد قوة كهربائية يمكنها ان تنجز شغلا مما يؤدي الى نقل طاقة المجال من الى أي جسم اخر مشحون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اتجاهه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hanging="142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proofErr w:type="gramStart"/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اتجاه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المجال المؤثر على شحنة موجبة داخلة في نفس اتجاه القوة</w:t>
      </w:r>
    </w:p>
    <w:p w:rsidR="00675245" w:rsidRPr="00675245" w:rsidRDefault="00675245" w:rsidP="00675245">
      <w:pPr>
        <w:spacing w:after="100" w:line="240" w:lineRule="auto"/>
        <w:ind w:hanging="142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proofErr w:type="gramStart"/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اتجاه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المجال المؤثر على شحنة سالبة داخلة في نفس اتجاه القوة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تمثيله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الجال الكهربائي في نقطة يمثل بسهم ..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طول </w:t>
      </w: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السهم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يستخدم لبيان شدة المجال الكهربائي </w:t>
      </w:r>
    </w:p>
    <w:p w:rsidR="00675245" w:rsidRPr="00675245" w:rsidRDefault="00675245" w:rsidP="00675245">
      <w:pPr>
        <w:spacing w:after="24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اتجاه </w:t>
      </w: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السهم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يمثل اتجاه المجال الكهربائي </w:t>
      </w:r>
      <w:r w:rsidRPr="00675245">
        <w:rPr>
          <w:rFonts w:ascii="Times New Roman" w:eastAsia="Times New Roman" w:hAnsi="Times New Roman" w:cs="Times New Roman"/>
          <w:sz w:val="24"/>
          <w:szCs w:val="24"/>
          <w:rtl/>
        </w:rPr>
        <w:br/>
      </w:r>
    </w:p>
    <w:p w:rsidR="00675245" w:rsidRPr="00675245" w:rsidRDefault="00675245" w:rsidP="00675245">
      <w:pPr>
        <w:spacing w:after="100" w:line="240" w:lineRule="auto"/>
        <w:ind w:hanging="360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1009650"/>
            <wp:effectExtent l="0" t="0" r="0" b="0"/>
            <wp:docPr id="2" name="صورة 2" descr="http://4.bp.blogspot.com/-3zP5TORt9Dc/UNeMMJ0oqVI/AAAAAAAAAFM/nXWH81HviGo/s320/17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3zP5TORt9Dc/UNeMMJ0oqVI/AAAAAAAAAFM/nXWH81HviGo/s320/17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شدة المجال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الكهربائي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المقصود </w:t>
      </w: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به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القوة المؤثرة في شحنة الاختبار مقسوما على مقدار تلك الشحنة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تصنيفه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كمية متجهة (( تحديد بالمقدار والاتجاه معا ))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العوامل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المؤثرة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tabs>
          <w:tab w:val="left" w:pos="509"/>
        </w:tabs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proofErr w:type="gramStart"/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مقدار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القوة المؤثرة في شحنة الاختبار </w:t>
      </w:r>
    </w:p>
    <w:p w:rsidR="00675245" w:rsidRPr="00675245" w:rsidRDefault="00675245" w:rsidP="00675245">
      <w:pPr>
        <w:tabs>
          <w:tab w:val="left" w:pos="509"/>
        </w:tabs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proofErr w:type="gramStart"/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موقع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شحنة الاختبار داخل المجال </w:t>
      </w:r>
      <w:bookmarkStart w:id="0" w:name="_GoBack"/>
      <w:bookmarkEnd w:id="0"/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تنبيه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شدة المجال الكهربائي لا تعتمد على مقدار شحنة الاختبار </w:t>
      </w:r>
    </w:p>
    <w:p w:rsidR="00675245" w:rsidRPr="00675245" w:rsidRDefault="00675245" w:rsidP="006752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1733550"/>
            <wp:effectExtent l="0" t="0" r="0" b="0"/>
            <wp:docPr id="1" name="صورة 1" descr="http://1.bp.blogspot.com/-vZG93Wy16JQ/UNeMx588pHI/AAAAAAAAAFU/RhqpFqu8XDI/s320/18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vZG93Wy16JQ/UNeMx588pHI/AAAAAAAAAFU/RhqpFqu8XDI/s320/18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العلاقة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الرياضية</w:t>
      </w:r>
      <w:r w:rsidRPr="00675245">
        <w:rPr>
          <w:rFonts w:eastAsia="Times New Roman"/>
          <w:b/>
          <w:bCs/>
          <w:color w:val="FF0000"/>
          <w:sz w:val="36"/>
          <w:szCs w:val="36"/>
          <w:u w:val="single"/>
          <w:rtl/>
        </w:rPr>
        <w:t xml:space="preserve">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 </w:t>
      </w:r>
      <w:r w:rsidRPr="00675245">
        <w:rPr>
          <w:rFonts w:ascii="Calibri" w:eastAsia="Times New Roman" w:hAnsi="Calibri" w:cs="Times New Roman"/>
          <w:b/>
          <w:bCs/>
          <w:color w:val="0070C0"/>
          <w:sz w:val="32"/>
          <w:szCs w:val="32"/>
        </w:rPr>
        <w:t xml:space="preserve">E =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675245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شحنة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الاختبار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شحنة الاختبار شحنة موجبة موجودة على جسيم صغير تستعمل لاختبار المجال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lastRenderedPageBreak/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شحنة الاختبار صغيرة جدا </w:t>
      </w:r>
      <w:r w:rsidRPr="00675245">
        <w:rPr>
          <w:rFonts w:eastAsia="Times New Roman"/>
          <w:b/>
          <w:bCs/>
          <w:color w:val="0070C0"/>
          <w:sz w:val="32"/>
          <w:szCs w:val="32"/>
          <w:vertAlign w:val="subscript"/>
          <w:rtl/>
        </w:rPr>
        <w:t>((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علل</w:t>
      </w:r>
      <w:r w:rsidRPr="00675245">
        <w:rPr>
          <w:rFonts w:eastAsia="Times New Roman"/>
          <w:b/>
          <w:bCs/>
          <w:color w:val="0070C0"/>
          <w:sz w:val="32"/>
          <w:szCs w:val="32"/>
          <w:vertAlign w:val="subscript"/>
          <w:rtl/>
        </w:rPr>
        <w:t xml:space="preserve">))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حتى لا تؤثر بأية قوة في الشحنات الاخرى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المجال الناشئ من شحنة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نقطية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العوامل التي يعتمد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عليها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مقدار الشحنة المولدة </w:t>
      </w: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للمجال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علاقة طردية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بعد النقطة عن الشحنة المولدة </w:t>
      </w: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للمجال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علاقة عكسية مع مربع البعد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تنبيه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كل نقطة حول الشحنة فيها مجال كهربائي حتى لو لم يكن عندها شحنة </w:t>
      </w: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اختبار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العلاقة </w:t>
      </w: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الرياضية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</w:t>
      </w:r>
      <w:r w:rsidRPr="00675245">
        <w:rPr>
          <w:rFonts w:ascii="Calibri" w:eastAsia="Times New Roman" w:hAnsi="Calibri" w:cs="Times New Roman"/>
          <w:b/>
          <w:bCs/>
          <w:color w:val="0070C0"/>
          <w:sz w:val="32"/>
          <w:szCs w:val="32"/>
        </w:rPr>
        <w:t xml:space="preserve">E =k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اتجاه شدة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التيار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مبتعدا عن الشحنة الموجبة المولدة للمجال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نحو الشحنة السالبة المولدة للمجال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المجال عند نقطة والناشئ عن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شحنتين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tabs>
          <w:tab w:val="left" w:pos="651"/>
        </w:tabs>
        <w:spacing w:after="100" w:line="240" w:lineRule="auto"/>
        <w:ind w:hanging="141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نوجد المجال الناشئ عن كل شحنة على انفراد عند تلك النقطة </w:t>
      </w:r>
    </w:p>
    <w:p w:rsidR="00675245" w:rsidRPr="00675245" w:rsidRDefault="00675245" w:rsidP="00675245">
      <w:pPr>
        <w:tabs>
          <w:tab w:val="left" w:pos="651"/>
        </w:tabs>
        <w:spacing w:after="100" w:line="240" w:lineRule="auto"/>
        <w:ind w:hanging="141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نجمع المجالين جمعا اتجاهيا </w:t>
      </w:r>
      <w:r w:rsidRPr="00675245">
        <w:rPr>
          <w:rFonts w:eastAsia="Times New Roman"/>
          <w:b/>
          <w:bCs/>
          <w:color w:val="0070C0"/>
          <w:sz w:val="32"/>
          <w:szCs w:val="32"/>
          <w:vertAlign w:val="subscript"/>
          <w:rtl/>
        </w:rPr>
        <w:t>(</w:t>
      </w: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vertAlign w:val="subscript"/>
          <w:rtl/>
        </w:rPr>
        <w:t>(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المجالين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في نفس الاتجاه نجمعهما , المجالين المتعاكسين نطرحهما </w:t>
      </w:r>
      <w:r w:rsidRPr="00675245">
        <w:rPr>
          <w:rFonts w:eastAsia="Times New Roman"/>
          <w:b/>
          <w:bCs/>
          <w:color w:val="0070C0"/>
          <w:sz w:val="32"/>
          <w:szCs w:val="32"/>
          <w:vertAlign w:val="subscript"/>
          <w:rtl/>
        </w:rPr>
        <w:t xml:space="preserve">))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القوة الناتجة عن المجال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الكهربائي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وصفها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قوة كهربائية يؤثر بها المجال الكهربائي على أي شحنة توضع عند أي نقطة داخلة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العوامل المؤثرة في مقدار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القوة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firstLine="283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proofErr w:type="gramStart"/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شدة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المجال الكهربائي </w:t>
      </w:r>
    </w:p>
    <w:p w:rsidR="00675245" w:rsidRPr="00675245" w:rsidRDefault="00675245" w:rsidP="00675245">
      <w:pPr>
        <w:spacing w:after="100" w:line="240" w:lineRule="auto"/>
        <w:ind w:firstLine="283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proofErr w:type="gramStart"/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مقدار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الشحنة الموضوعة داخل المجال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العوامل المؤثرة في اتجاه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القوة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firstLine="142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اتجاه المجال الكهربائي </w:t>
      </w:r>
    </w:p>
    <w:p w:rsidR="00675245" w:rsidRPr="00675245" w:rsidRDefault="00675245" w:rsidP="00675245">
      <w:pPr>
        <w:spacing w:after="100" w:line="240" w:lineRule="auto"/>
        <w:ind w:firstLine="142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نوع الشحنة الموضوعة داخل المجال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تمثيل المجال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الكهربائي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خط المجال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الكهربائي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تعريفه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خط يستخدم لتمثيل المجال الكهربائي الفعلي في الفراغ او الوسط المحيط بالشحنة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خصائصه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firstLine="425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خطوط وهمية تخرج من الشحنة الموجبة وتدخل الى الشحنة الموجبة </w:t>
      </w:r>
    </w:p>
    <w:p w:rsidR="00675245" w:rsidRPr="00675245" w:rsidRDefault="00675245" w:rsidP="00675245">
      <w:pPr>
        <w:spacing w:after="100" w:line="240" w:lineRule="auto"/>
        <w:ind w:firstLine="425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لا يمكن ان تتقاطع </w:t>
      </w:r>
    </w:p>
    <w:p w:rsidR="00675245" w:rsidRPr="00675245" w:rsidRDefault="00675245" w:rsidP="00675245">
      <w:pPr>
        <w:spacing w:after="100" w:line="240" w:lineRule="auto"/>
        <w:ind w:firstLine="425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تنتشر شعاعيا الى خارج الشحنة الموجبة والى داخل الشحنة السالبة </w:t>
      </w:r>
    </w:p>
    <w:p w:rsidR="00675245" w:rsidRPr="00675245" w:rsidRDefault="00675245" w:rsidP="00675245">
      <w:pPr>
        <w:spacing w:after="100" w:line="240" w:lineRule="auto"/>
        <w:ind w:firstLine="425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خطوط منحنية للمجالات الناتجة عن شحنتين او اكثر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العلاقة بين المجال وخطوط المجال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lastRenderedPageBreak/>
        <w:t>المقدار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المسافات الفاصلة بين خطوط المجال الكهربائي تشير الى شدة المجال فالمجال القوي خطوطه متقاربة بينما المجال الضعيف خطوطه متباعدة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الاتجاه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اتجاه المجال الكهربائي عند أي نقطة هو اتجاه المماس المرسوم على خط المجال عند تلك النقطة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تمثيل خطوط المجال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الكهربائي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ascii="Calibri" w:hAnsi="Calibri" w:cs="Times New Roman"/>
          <w:b/>
          <w:bCs/>
          <w:color w:val="0070C0"/>
          <w:sz w:val="32"/>
          <w:szCs w:val="32"/>
          <w:rtl/>
        </w:rPr>
        <w:t>1-</w:t>
      </w:r>
      <w:r w:rsidRPr="00675245">
        <w:rPr>
          <w:rFonts w:ascii="Times New Roman" w:hAnsi="Times New Roman" w:cs="Times New Roman"/>
          <w:b/>
          <w:bCs/>
          <w:color w:val="0070C0"/>
          <w:sz w:val="14"/>
          <w:szCs w:val="14"/>
          <w:rtl/>
        </w:rPr>
        <w:t>  </w:t>
      </w:r>
      <w:proofErr w:type="gramEnd"/>
      <w:r w:rsidRPr="00675245">
        <w:rPr>
          <w:rFonts w:ascii="Times New Roman" w:hAnsi="Times New Roman" w:cs="Times New Roman"/>
          <w:b/>
          <w:bCs/>
          <w:color w:val="0070C0"/>
          <w:sz w:val="14"/>
          <w:szCs w:val="14"/>
          <w:rtl/>
        </w:rPr>
        <w:t xml:space="preserve">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شحنة موجبة منفردة                2- شحنة سالبة منفردة           3- شحنتين سالبتين وثالثة موجبة </w:t>
      </w:r>
    </w:p>
    <w:p w:rsidR="00675245" w:rsidRPr="00675245" w:rsidRDefault="00675245" w:rsidP="00675245">
      <w:pPr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مولد فان دي </w:t>
      </w:r>
      <w:proofErr w:type="gramStart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>جراف :</w:t>
      </w:r>
      <w:proofErr w:type="gramEnd"/>
      <w:r w:rsidRPr="00675245">
        <w:rPr>
          <w:rFonts w:eastAsia="Times New Roman"/>
          <w:b/>
          <w:bCs/>
          <w:color w:val="E753EB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وصفه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جهاز يستخدم لتوليد الكهرباء الساكنة ذات الفولتية الكبرة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عمله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تنقل الشحنة الى حزام متحرك عند قاعدة الجهاز عند الموضع </w:t>
      </w:r>
      <w:r w:rsidRPr="00675245">
        <w:rPr>
          <w:rFonts w:ascii="Calibri" w:eastAsia="Times New Roman" w:hAnsi="Calibri" w:cs="Times New Roman"/>
          <w:b/>
          <w:bCs/>
          <w:color w:val="0070C0"/>
          <w:sz w:val="32"/>
          <w:szCs w:val="32"/>
        </w:rPr>
        <w:t xml:space="preserve">A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تنقل الشحنان من الحزام الى القبة الفلزية في الاعلى عند الموضع </w:t>
      </w:r>
      <w:r w:rsidRPr="00675245">
        <w:rPr>
          <w:rFonts w:ascii="Calibri" w:eastAsia="Times New Roman" w:hAnsi="Calibri" w:cs="Times New Roman"/>
          <w:b/>
          <w:bCs/>
          <w:color w:val="0070C0"/>
          <w:sz w:val="32"/>
          <w:szCs w:val="32"/>
        </w:rPr>
        <w:t xml:space="preserve">B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يبذل المحرك الكهربائي الشغل اللازم لزيادة فرق الجهد الكهربائي </w:t>
      </w:r>
    </w:p>
    <w:p w:rsidR="00675245" w:rsidRPr="00675245" w:rsidRDefault="00675245" w:rsidP="00675245">
      <w:pPr>
        <w:shd w:val="clear" w:color="auto" w:fill="FFFFFF" w:themeFill="background1"/>
        <w:spacing w:after="10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FF00"/>
          <w:sz w:val="44"/>
          <w:szCs w:val="44"/>
          <w:rtl/>
        </w:rPr>
        <w:t xml:space="preserve">الدرس </w:t>
      </w:r>
      <w:proofErr w:type="gramStart"/>
      <w:r w:rsidRPr="00675245">
        <w:rPr>
          <w:rFonts w:eastAsia="Times New Roman"/>
          <w:b/>
          <w:bCs/>
          <w:color w:val="FFFF00"/>
          <w:sz w:val="44"/>
          <w:szCs w:val="44"/>
          <w:rtl/>
        </w:rPr>
        <w:t xml:space="preserve">الثاني </w:t>
      </w:r>
      <w:r w:rsidRPr="00675245">
        <w:rPr>
          <w:rFonts w:eastAsia="Times New Roman"/>
          <w:b/>
          <w:bCs/>
          <w:color w:val="0070C0"/>
          <w:sz w:val="44"/>
          <w:szCs w:val="44"/>
          <w:rtl/>
        </w:rPr>
        <w:t>:</w:t>
      </w:r>
      <w:proofErr w:type="gramEnd"/>
      <w:r w:rsidRPr="00675245">
        <w:rPr>
          <w:rFonts w:eastAsia="Times New Roman"/>
          <w:b/>
          <w:bCs/>
          <w:color w:val="0070C0"/>
          <w:sz w:val="44"/>
          <w:szCs w:val="44"/>
          <w:rtl/>
        </w:rPr>
        <w:t xml:space="preserve"> تطبيقات المجالات الكهربائية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طاقة الوضع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الكهربائية :</w:t>
      </w:r>
      <w:proofErr w:type="gramEnd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675245" w:rsidRPr="00675245" w:rsidRDefault="00675245" w:rsidP="00675245">
      <w:pPr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وصفها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طاقة مختزنة في الشحنة عند بذل شغل عليها ...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لأبعادها عن شحنة مخالفة لها </w:t>
      </w:r>
    </w:p>
    <w:p w:rsidR="00675245" w:rsidRPr="00675245" w:rsidRDefault="00675245" w:rsidP="00675245">
      <w:pPr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  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لتقريبها من شحنة مماثلة لها </w:t>
      </w:r>
    </w:p>
    <w:p w:rsidR="00675245" w:rsidRPr="00675245" w:rsidRDefault="00675245" w:rsidP="00675245">
      <w:pPr>
        <w:tabs>
          <w:tab w:val="left" w:pos="509"/>
        </w:tabs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 xml:space="preserve">وحدة </w:t>
      </w: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قياسها</w:t>
      </w:r>
      <w:r w:rsidRPr="00675245">
        <w:rPr>
          <w:rFonts w:eastAsia="Times New Roman"/>
          <w:b/>
          <w:bCs/>
          <w:color w:val="FF0000"/>
          <w:sz w:val="36"/>
          <w:szCs w:val="36"/>
          <w:u w:val="single"/>
          <w:rtl/>
        </w:rPr>
        <w:t xml:space="preserve"> 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الجول </w:t>
      </w:r>
    </w:p>
    <w:p w:rsidR="00675245" w:rsidRPr="00675245" w:rsidRDefault="00675245" w:rsidP="00675245">
      <w:pPr>
        <w:tabs>
          <w:tab w:val="left" w:pos="509"/>
        </w:tabs>
        <w:spacing w:after="10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675245">
        <w:rPr>
          <w:rFonts w:eastAsia="Times New Roman"/>
          <w:b/>
          <w:bCs/>
          <w:color w:val="FF0000"/>
          <w:sz w:val="32"/>
          <w:szCs w:val="32"/>
          <w:u w:val="single"/>
          <w:rtl/>
        </w:rPr>
        <w:t>فائدة</w:t>
      </w:r>
      <w:r w:rsidRPr="00675245">
        <w:rPr>
          <w:rFonts w:eastAsia="Times New Roman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>:</w:t>
      </w:r>
      <w:proofErr w:type="gramEnd"/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 تزداد طاقة الوضع الكهربائية المختزنة في الشحنة عند .. </w:t>
      </w:r>
    </w:p>
    <w:p w:rsidR="00675245" w:rsidRPr="00675245" w:rsidRDefault="00675245" w:rsidP="00675245">
      <w:pPr>
        <w:tabs>
          <w:tab w:val="left" w:pos="509"/>
        </w:tabs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زيادة مقدار الشحنة </w:t>
      </w:r>
    </w:p>
    <w:p w:rsidR="00675245" w:rsidRPr="00675245" w:rsidRDefault="00675245" w:rsidP="00675245">
      <w:pPr>
        <w:tabs>
          <w:tab w:val="left" w:pos="509"/>
        </w:tabs>
        <w:spacing w:after="100" w:line="240" w:lineRule="auto"/>
        <w:ind w:hanging="36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75245">
        <w:rPr>
          <w:rFonts w:ascii="Symbol" w:eastAsia="Symbol" w:hAnsi="Symbol" w:cs="Symbol"/>
          <w:bCs/>
          <w:color w:val="0070C0"/>
          <w:sz w:val="32"/>
          <w:szCs w:val="32"/>
        </w:rPr>
        <w:t></w:t>
      </w:r>
      <w:r w:rsidRPr="00675245">
        <w:rPr>
          <w:rFonts w:ascii="Times New Roman" w:eastAsia="Symbol" w:hAnsi="Times New Roman" w:cs="Times New Roman"/>
          <w:bCs/>
          <w:color w:val="0070C0"/>
          <w:sz w:val="14"/>
          <w:szCs w:val="14"/>
          <w:rtl/>
        </w:rPr>
        <w:t xml:space="preserve">   </w:t>
      </w:r>
      <w:r w:rsidRPr="00675245">
        <w:rPr>
          <w:rFonts w:eastAsia="Times New Roman"/>
          <w:b/>
          <w:bCs/>
          <w:color w:val="0070C0"/>
          <w:sz w:val="32"/>
          <w:szCs w:val="32"/>
          <w:rtl/>
        </w:rPr>
        <w:t xml:space="preserve">تحريك الشحنة في اتجاه معاكس لاتجاه القوة </w:t>
      </w:r>
    </w:p>
    <w:p w:rsidR="00675245" w:rsidRPr="00675245" w:rsidRDefault="00675245" w:rsidP="00675245">
      <w:pPr>
        <w:jc w:val="center"/>
        <w:rPr>
          <w:rFonts w:ascii="Traditional Arabic" w:hAnsi="Traditional Arabic" w:cs="Traditional Arabic"/>
          <w:b/>
          <w:bCs/>
          <w:color w:val="92D050"/>
          <w:sz w:val="180"/>
          <w:szCs w:val="180"/>
        </w:rPr>
      </w:pPr>
    </w:p>
    <w:sectPr w:rsidR="00675245" w:rsidRPr="00675245" w:rsidSect="001628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45"/>
    <w:rsid w:val="0007115D"/>
    <w:rsid w:val="000E2CF5"/>
    <w:rsid w:val="00162826"/>
    <w:rsid w:val="001C7707"/>
    <w:rsid w:val="004D062E"/>
    <w:rsid w:val="00675245"/>
    <w:rsid w:val="008F660B"/>
    <w:rsid w:val="00930A59"/>
    <w:rsid w:val="009D6C4E"/>
    <w:rsid w:val="00B60C62"/>
    <w:rsid w:val="00CD1D43"/>
    <w:rsid w:val="00EC3A22"/>
    <w:rsid w:val="00F03957"/>
    <w:rsid w:val="00F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80B230-1138-4D09-8BE0-70AB45FC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95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213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37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903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860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668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813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265">
          <w:marLeft w:val="567"/>
          <w:marRight w:val="79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67">
          <w:marLeft w:val="567"/>
          <w:marRight w:val="79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897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085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78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428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3913">
          <w:marLeft w:val="567"/>
          <w:marRight w:val="509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60162">
          <w:marLeft w:val="567"/>
          <w:marRight w:val="509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798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65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61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085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671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36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71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220">
          <w:marLeft w:val="567"/>
          <w:marRight w:val="79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744">
          <w:marLeft w:val="567"/>
          <w:marRight w:val="79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634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895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826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188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84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77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698">
          <w:marLeft w:val="567"/>
          <w:marRight w:val="509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728">
          <w:marLeft w:val="567"/>
          <w:marRight w:val="509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897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4903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236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04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34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664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788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235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43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069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137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476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190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1706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686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765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82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064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661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373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476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5382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096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237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607">
          <w:marLeft w:val="567"/>
          <w:marRight w:val="58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983">
          <w:marLeft w:val="567"/>
          <w:marRight w:val="58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79">
          <w:marLeft w:val="567"/>
          <w:marRight w:val="58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567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030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784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033">
          <w:marLeft w:val="567"/>
          <w:marRight w:val="58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970">
          <w:marLeft w:val="567"/>
          <w:marRight w:val="58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471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383">
          <w:marLeft w:val="567"/>
          <w:marRight w:val="22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600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691">
          <w:marLeft w:val="567"/>
          <w:marRight w:val="651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-vZG93Wy16JQ/UNeMx588pHI/AAAAAAAAAFU/RhqpFqu8XDI/s1600/18.gif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4.bp.blogspot.com/-3zP5TORt9Dc/UNeMMJ0oqVI/AAAAAAAAAFM/nXWH81HviGo/s1600/17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alsaif</dc:creator>
  <cp:keywords/>
  <dc:description/>
  <cp:lastModifiedBy>lama alsaif</cp:lastModifiedBy>
  <cp:revision>1</cp:revision>
  <dcterms:created xsi:type="dcterms:W3CDTF">2013-12-15T09:34:00Z</dcterms:created>
  <dcterms:modified xsi:type="dcterms:W3CDTF">2013-12-15T09:36:00Z</dcterms:modified>
</cp:coreProperties>
</file>