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A4" w:rsidRPr="00C95A42" w:rsidRDefault="00B40E65" w:rsidP="009B36CE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>
        <w:rPr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3" type="#_x0000_t136" style="position:absolute;left:0;text-align:left;margin-left:226.45pt;margin-top:-22.05pt;width:122pt;height:14.25pt;z-index:251681280;mso-position-horizontal-relative:text;mso-position-vertical-relative:text" fillcolor="black">
            <v:shadow color="#868686"/>
            <v:textpath style="font-family:&quot;Diwani Letter&quot;;v-text-kern:t" trim="t" fitpath="t" string="بسم الله الرحمن الرحيم"/>
          </v:shape>
        </w:pict>
      </w:r>
      <w:r w:rsidR="00877BA4">
        <w:rPr>
          <w:noProof/>
        </w:rPr>
        <w:drawing>
          <wp:anchor distT="0" distB="0" distL="114300" distR="114300" simplePos="0" relativeHeight="251682304" behindDoc="0" locked="0" layoutInCell="1" allowOverlap="1" wp14:anchorId="4157C217" wp14:editId="5EBDC811">
            <wp:simplePos x="0" y="0"/>
            <wp:positionH relativeFrom="column">
              <wp:posOffset>2198370</wp:posOffset>
            </wp:positionH>
            <wp:positionV relativeFrom="paragraph">
              <wp:posOffset>-43815</wp:posOffset>
            </wp:positionV>
            <wp:extent cx="2243455" cy="993775"/>
            <wp:effectExtent l="0" t="0" r="0" b="0"/>
            <wp:wrapNone/>
            <wp:docPr id="2" name="صورة 2" descr="C:\Users\User\Desktop\مجلد جديد ‫‬\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مجلد جديد ‫‬\MOELogo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BA4" w:rsidRPr="00C95A42">
        <w:rPr>
          <w:rFonts w:ascii="Arial Unicode MS" w:eastAsia="Arial Unicode MS" w:hAnsi="Arial Unicode MS" w:cs="Diwani Bent"/>
          <w:i/>
          <w:iCs/>
          <w:noProof/>
          <w:sz w:val="44"/>
          <w:szCs w:val="44"/>
        </w:rPr>
        <w:t xml:space="preserve">  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المملكة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العربية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السعودية</w:t>
      </w:r>
      <w:r w:rsidR="00877BA4" w:rsidRPr="00C95A42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 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مركز الإشراف التربوي بالروابي</w:t>
      </w:r>
    </w:p>
    <w:p w:rsidR="00877BA4" w:rsidRPr="00C95A42" w:rsidRDefault="00877BA4" w:rsidP="000F6477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وزارة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التعليم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                                   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</w:p>
    <w:p w:rsidR="00877BA4" w:rsidRDefault="00877BA4" w:rsidP="00877BA4">
      <w:pPr>
        <w:spacing w:after="0" w:line="168" w:lineRule="auto"/>
        <w:contextualSpacing/>
        <w:rPr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الإدارة العامة للتعليم بمنطقة الرياض</w:t>
      </w:r>
      <w:r w:rsidRPr="00C95A42">
        <w:rPr>
          <w:rFonts w:cs="Simplified Arabic" w:hint="cs"/>
          <w:sz w:val="30"/>
          <w:szCs w:val="30"/>
          <w:rtl/>
        </w:rPr>
        <w:t xml:space="preserve">                                            </w:t>
      </w:r>
      <w:r>
        <w:rPr>
          <w:rFonts w:cs="Simplified Arabic" w:hint="cs"/>
          <w:sz w:val="30"/>
          <w:szCs w:val="30"/>
          <w:rtl/>
        </w:rPr>
        <w:t xml:space="preserve">        </w:t>
      </w:r>
      <w:r w:rsidRPr="00C95A42">
        <w:rPr>
          <w:rFonts w:cs="Simplified Arabic" w:hint="cs"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متوسطة بشر بن البراء</w:t>
      </w:r>
    </w:p>
    <w:tbl>
      <w:tblPr>
        <w:tblStyle w:val="a6"/>
        <w:bidiVisual/>
        <w:tblW w:w="1068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685"/>
        <w:gridCol w:w="1176"/>
        <w:gridCol w:w="4886"/>
      </w:tblGrid>
      <w:tr w:rsidR="007E6837" w:rsidTr="00C475A8">
        <w:tc>
          <w:tcPr>
            <w:tcW w:w="935" w:type="dxa"/>
            <w:shd w:val="clear" w:color="auto" w:fill="FFFFFF" w:themeFill="background1"/>
          </w:tcPr>
          <w:p w:rsidR="007E6837" w:rsidRPr="000F6477" w:rsidRDefault="007E6837" w:rsidP="000F6477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المادة </w:t>
            </w:r>
          </w:p>
        </w:tc>
        <w:tc>
          <w:tcPr>
            <w:tcW w:w="3685" w:type="dxa"/>
          </w:tcPr>
          <w:p w:rsidR="007E6837" w:rsidRPr="000F6477" w:rsidRDefault="00B2615B" w:rsidP="00452E8A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علوم </w:t>
            </w:r>
            <w:r w:rsidR="00452E8A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ثالث</w:t>
            </w:r>
            <w:r w:rsidR="002526CD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متوسط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الفصل الأول</w:t>
            </w:r>
          </w:p>
        </w:tc>
        <w:tc>
          <w:tcPr>
            <w:tcW w:w="1176" w:type="dxa"/>
            <w:shd w:val="clear" w:color="auto" w:fill="FFFFFF" w:themeFill="background1"/>
          </w:tcPr>
          <w:p w:rsidR="007E6837" w:rsidRPr="000F6477" w:rsidRDefault="00B4015C" w:rsidP="000F6477">
            <w:pPr>
              <w:tabs>
                <w:tab w:val="center" w:pos="855"/>
              </w:tabs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الموضوع </w:t>
            </w:r>
          </w:p>
        </w:tc>
        <w:tc>
          <w:tcPr>
            <w:tcW w:w="4886" w:type="dxa"/>
          </w:tcPr>
          <w:p w:rsidR="007E6837" w:rsidRPr="000F6477" w:rsidRDefault="002526CD" w:rsidP="00C475A8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واجب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C475A8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درس العناصر الممثلة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_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رقم (</w:t>
            </w:r>
            <w:r w:rsidR="00C475A8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10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)</w:t>
            </w:r>
            <w:r w:rsidR="00C475A8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:rsidR="00A76156" w:rsidRPr="0067418B" w:rsidRDefault="00A76156" w:rsidP="00B70A68">
      <w:pPr>
        <w:spacing w:after="0" w:line="240" w:lineRule="auto"/>
        <w:rPr>
          <w:rFonts w:cs="MCS TOPAZ FAT"/>
          <w:sz w:val="2"/>
          <w:szCs w:val="2"/>
          <w:u w:val="single"/>
          <w:rtl/>
        </w:rPr>
      </w:pPr>
    </w:p>
    <w:p w:rsidR="0067418B" w:rsidRPr="00531F60" w:rsidRDefault="00B70A68" w:rsidP="0067418B">
      <w:pPr>
        <w:spacing w:after="0" w:line="240" w:lineRule="auto"/>
        <w:rPr>
          <w:b/>
          <w:bCs/>
          <w:sz w:val="32"/>
          <w:szCs w:val="32"/>
          <w:rtl/>
        </w:rPr>
      </w:pPr>
      <w:r w:rsidRPr="000E2D80">
        <w:rPr>
          <w:rFonts w:cs="Mudir MT"/>
          <w:b/>
          <w:bCs/>
          <w:sz w:val="24"/>
          <w:szCs w:val="24"/>
          <w:u w:val="single"/>
          <w:rtl/>
        </w:rPr>
        <w:t>السؤال الأول</w:t>
      </w:r>
      <w:r w:rsidRPr="000E2D80">
        <w:rPr>
          <w:rFonts w:cs="Mudir MT"/>
          <w:b/>
          <w:bCs/>
          <w:sz w:val="24"/>
          <w:szCs w:val="24"/>
          <w:rtl/>
        </w:rPr>
        <w:t xml:space="preserve"> :</w:t>
      </w:r>
      <w:r w:rsidR="0067418B" w:rsidRPr="00531F60">
        <w:rPr>
          <w:rFonts w:hint="cs"/>
          <w:b/>
          <w:bCs/>
          <w:sz w:val="32"/>
          <w:szCs w:val="32"/>
          <w:rtl/>
        </w:rPr>
        <w:t xml:space="preserve"> </w:t>
      </w:r>
      <w:r w:rsidR="0067418B" w:rsidRPr="00531F60">
        <w:rPr>
          <w:rFonts w:ascii="Traditional Arabic" w:hAnsi="Traditional Arabic" w:cs="Traditional Arabic"/>
          <w:b/>
          <w:bCs/>
          <w:sz w:val="32"/>
          <w:szCs w:val="32"/>
          <w:rtl/>
        </w:rPr>
        <w:t>أجب عن الاسئلة التالية :</w:t>
      </w:r>
    </w:p>
    <w:p w:rsidR="0067418B" w:rsidRPr="00531F60" w:rsidRDefault="0067418B" w:rsidP="0067418B">
      <w:pPr>
        <w:spacing w:after="0" w:line="240" w:lineRule="auto"/>
        <w:rPr>
          <w:b/>
          <w:bCs/>
          <w:sz w:val="10"/>
          <w:szCs w:val="10"/>
          <w:rtl/>
        </w:rPr>
      </w:pPr>
    </w:p>
    <w:p w:rsidR="00B70A68" w:rsidRDefault="00B70A68" w:rsidP="009C1094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802FB" w:rsidRPr="0067418B">
        <w:rPr>
          <w:rFonts w:ascii="Traditional Arabic" w:hAnsi="Traditional Arabic" w:cs="Traditional Arabic"/>
          <w:sz w:val="28"/>
          <w:szCs w:val="28"/>
          <w:rtl/>
        </w:rPr>
        <w:t xml:space="preserve">أ </w:t>
      </w:r>
      <w:r w:rsidR="009C1094">
        <w:rPr>
          <w:rFonts w:ascii="Traditional Arabic" w:hAnsi="Traditional Arabic" w:cs="Traditional Arabic"/>
          <w:sz w:val="28"/>
          <w:szCs w:val="28"/>
          <w:rtl/>
        </w:rPr>
        <w:t>–</w:t>
      </w:r>
      <w:r w:rsidR="00A802FB" w:rsidRPr="0067418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1094">
        <w:rPr>
          <w:rFonts w:ascii="Traditional Arabic" w:eastAsia="Times New Roman" w:hAnsi="Traditional Arabic" w:cs="Traditional Arabic" w:hint="cs"/>
          <w:sz w:val="28"/>
          <w:szCs w:val="28"/>
          <w:rtl/>
        </w:rPr>
        <w:t>حدد إذا أردت أن تجعل عنصر الأرجون النبيل يتحد مع عنصر آخر ، فهل يكون الفلور هو الاختيار الأنسب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؟</w:t>
      </w:r>
      <w:r w:rsidR="009C1094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فسر ذلك .</w:t>
      </w:r>
    </w:p>
    <w:p w:rsidR="0067418B" w:rsidRDefault="0067418B" w:rsidP="00A802F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A802FB" w:rsidRPr="0067418B" w:rsidRDefault="0067418B" w:rsidP="00A802F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A802FB" w:rsidRPr="00531F60" w:rsidRDefault="00A802FB" w:rsidP="00A802F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531F60" w:rsidRPr="00790140" w:rsidRDefault="00A802FB" w:rsidP="00790140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ب-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ما الصفة المشتركة بين عناصر مجموعة الهالوجينات ؟</w:t>
      </w:r>
    </w:p>
    <w:p w:rsidR="00531F60" w:rsidRDefault="00531F60" w:rsidP="0067418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Default="0067418B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Pr="0067418B" w:rsidRDefault="00861074" w:rsidP="00790140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ج –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ما الصفة المشتركة بين عناصر مجموعة الغازات النبيلة</w:t>
      </w:r>
      <w:r w:rsidR="00790140" w:rsidRPr="0067418B">
        <w:rPr>
          <w:rFonts w:ascii="Traditional Arabic" w:hAnsi="Traditional Arabic" w:cs="Traditional Arabic"/>
          <w:sz w:val="28"/>
          <w:szCs w:val="28"/>
          <w:rtl/>
        </w:rPr>
        <w:t xml:space="preserve"> ؟</w:t>
      </w:r>
    </w:p>
    <w:p w:rsidR="00861074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Default="00861074" w:rsidP="00A802F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د </w:t>
      </w:r>
      <w:r w:rsidR="00850F2E" w:rsidRPr="0067418B">
        <w:rPr>
          <w:rFonts w:ascii="Traditional Arabic" w:hAnsi="Traditional Arabic" w:cs="Traditional Arabic"/>
          <w:sz w:val="28"/>
          <w:szCs w:val="28"/>
          <w:rtl/>
        </w:rPr>
        <w:t>–</w:t>
      </w: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 xml:space="preserve">علل : رغم أن الهيدروجين أخف من الهيليوم إلا أنه </w:t>
      </w:r>
      <w:r w:rsidR="002C2E75" w:rsidRPr="00BE5C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لا 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>يُستخدم في ملء البالونات والمناطيد بديلاً عن الهيليوم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790140" w:rsidRPr="00790140" w:rsidRDefault="00790140" w:rsidP="0058782F">
      <w:pPr>
        <w:rPr>
          <w:rFonts w:ascii="Traditional Arabic" w:hAnsi="Traditional Arabic" w:cs="Traditional Arabic"/>
          <w:sz w:val="2"/>
          <w:szCs w:val="2"/>
          <w:rtl/>
        </w:rPr>
      </w:pPr>
    </w:p>
    <w:p w:rsidR="00A76156" w:rsidRPr="002C2E75" w:rsidRDefault="00B40E65" w:rsidP="0058782F">
      <w:pPr>
        <w:rPr>
          <w:sz w:val="4"/>
          <w:szCs w:val="4"/>
          <w:rtl/>
        </w:rPr>
      </w:pPr>
      <w:r>
        <w:rPr>
          <w:sz w:val="8"/>
          <w:szCs w:val="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21.75pt;margin-top:4.45pt;width:489.7pt;height:0;flip:x;z-index:251677184" o:connectortype="straight" strokecolor="black [3200]" strokeweight="2.5pt">
            <v:shadow color="#868686"/>
            <w10:wrap anchorx="page"/>
          </v:shape>
        </w:pict>
      </w:r>
    </w:p>
    <w:p w:rsidR="00EB60D3" w:rsidRDefault="00B70A68" w:rsidP="002526CD">
      <w:pPr>
        <w:spacing w:after="0" w:line="240" w:lineRule="auto"/>
        <w:rPr>
          <w:rFonts w:cs="DecoType Naskh Variants"/>
          <w:b/>
          <w:bCs/>
          <w:sz w:val="28"/>
          <w:szCs w:val="28"/>
          <w:rtl/>
        </w:rPr>
      </w:pPr>
      <w:r w:rsidRPr="000E2D80">
        <w:rPr>
          <w:rFonts w:cs="Mudir MT" w:hint="cs"/>
          <w:sz w:val="24"/>
          <w:szCs w:val="24"/>
          <w:u w:val="single"/>
          <w:rtl/>
        </w:rPr>
        <w:t>السؤال ال</w:t>
      </w:r>
      <w:r w:rsidR="0058782F">
        <w:rPr>
          <w:rFonts w:cs="Mudir MT" w:hint="cs"/>
          <w:sz w:val="24"/>
          <w:szCs w:val="24"/>
          <w:u w:val="single"/>
          <w:rtl/>
        </w:rPr>
        <w:t>ثاني</w:t>
      </w:r>
      <w:r w:rsidRPr="000E2D80">
        <w:rPr>
          <w:rFonts w:cs="PT Bold Arch" w:hint="cs"/>
          <w:sz w:val="24"/>
          <w:szCs w:val="24"/>
          <w:rtl/>
        </w:rPr>
        <w:t xml:space="preserve"> :</w:t>
      </w:r>
      <w:r w:rsidRPr="00961AE5">
        <w:rPr>
          <w:rFonts w:cs="DecoType Naskh Special" w:hint="cs"/>
          <w:sz w:val="32"/>
          <w:szCs w:val="32"/>
          <w:rtl/>
        </w:rPr>
        <w:t xml:space="preserve"> </w:t>
      </w:r>
      <w:r w:rsidRPr="00961AE5">
        <w:rPr>
          <w:rFonts w:cs="DecoType Naskh Special" w:hint="cs"/>
          <w:b/>
          <w:bCs/>
          <w:sz w:val="36"/>
          <w:szCs w:val="36"/>
          <w:rtl/>
        </w:rPr>
        <w:t xml:space="preserve"> </w:t>
      </w:r>
      <w:r w:rsidRPr="00DD64E6"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الفراغات التالية</w:t>
      </w:r>
      <w:r w:rsidR="002526CD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76156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A76156">
        <w:rPr>
          <w:rFonts w:cs="DecoType Naskh Variants" w:hint="cs"/>
          <w:b/>
          <w:bCs/>
          <w:sz w:val="28"/>
          <w:szCs w:val="28"/>
          <w:rtl/>
        </w:rPr>
        <w:t xml:space="preserve"> </w:t>
      </w:r>
    </w:p>
    <w:p w:rsidR="008029B2" w:rsidRPr="00A97761" w:rsidRDefault="008029B2" w:rsidP="008029B2">
      <w:pPr>
        <w:spacing w:after="0" w:line="240" w:lineRule="auto"/>
        <w:rPr>
          <w:rFonts w:ascii="AXtSAlwaBold" w:hAnsi="AXtSAlwaBold" w:cs="MCS Nask S_I normal."/>
          <w:sz w:val="8"/>
          <w:szCs w:val="2"/>
          <w:rtl/>
        </w:rPr>
      </w:pPr>
    </w:p>
    <w:p w:rsidR="008029B2" w:rsidRPr="00531F60" w:rsidRDefault="000D4D80" w:rsidP="000D4D8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مستعينًا بالجدول الدوري أكثر الفلزات القلوية نشاطًا هو عنصر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</w:t>
      </w:r>
      <w:r w:rsidR="008029B2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</w:t>
      </w:r>
      <w:r w:rsidR="008029B2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</w:t>
      </w:r>
      <w:r w:rsidR="008029B2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</w:t>
      </w:r>
      <w:r w:rsidR="008029B2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وأقلها عنصر  </w:t>
      </w:r>
      <w:r w:rsidR="00EA7363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</w:t>
      </w:r>
      <w:r w:rsidR="00EA7363">
        <w:rPr>
          <w:rFonts w:ascii="Traditional Arabic" w:hAnsi="Traditional Arabic" w:cs="Traditional Arabic"/>
          <w:b/>
          <w:bCs/>
          <w:sz w:val="8"/>
          <w:szCs w:val="8"/>
          <w:rtl/>
        </w:rPr>
        <w:t>..........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</w:t>
      </w:r>
      <w:r w:rsidR="00EA7363">
        <w:rPr>
          <w:rFonts w:ascii="Traditional Arabic" w:hAnsi="Traditional Arabic" w:cs="Traditional Arabic"/>
          <w:b/>
          <w:bCs/>
          <w:sz w:val="8"/>
          <w:szCs w:val="8"/>
          <w:rtl/>
        </w:rPr>
        <w:t>...</w:t>
      </w:r>
      <w:r w:rsidR="00EA7363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</w:t>
      </w:r>
      <w:r w:rsidR="00EA7363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="00EA7363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 ،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بينما أكثر الهالوجينات نشاطًا هو عنصر  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</w:t>
      </w:r>
      <w:r w:rsidR="000F6477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</w:t>
      </w:r>
      <w:r w:rsidR="000F6477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</w:t>
      </w:r>
      <w:r w:rsidR="00531F6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وأقلها هو عنصر </w:t>
      </w:r>
      <w:r w:rsidR="00EA7363">
        <w:rPr>
          <w:rFonts w:ascii="Traditional Arabic" w:hAnsi="Traditional Arabic" w:cs="Traditional Arabic"/>
          <w:b/>
          <w:bCs/>
          <w:sz w:val="8"/>
          <w:szCs w:val="8"/>
          <w:rtl/>
        </w:rPr>
        <w:t>.......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</w:t>
      </w:r>
      <w:r w:rsidR="00EA7363">
        <w:rPr>
          <w:rFonts w:ascii="Traditional Arabic" w:hAnsi="Traditional Arabic" w:cs="Traditional Arabic"/>
          <w:b/>
          <w:bCs/>
          <w:sz w:val="8"/>
          <w:szCs w:val="8"/>
          <w:rtl/>
        </w:rPr>
        <w:t>...........</w:t>
      </w:r>
      <w:r w:rsidR="00EA7363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</w:t>
      </w:r>
      <w:r w:rsidR="00EA7363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</w:t>
      </w:r>
      <w:r w:rsidR="00EA7363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="00EA7363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8029B2" w:rsidRPr="00531F60" w:rsidRDefault="00EC4FE3" w:rsidP="005A73A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الماس والجرافيت صورتان مختلفتان لعنصر لا فلزي هو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31F6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</w:t>
      </w:r>
      <w:r w:rsidR="0003656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</w:t>
      </w:r>
      <w:r w:rsidR="000F6477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</w:t>
      </w:r>
      <w:r w:rsidR="00531F6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</w:t>
      </w:r>
      <w:r w:rsidR="00531F6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3656D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5A73A0">
        <w:rPr>
          <w:rFonts w:ascii="Traditional Arabic" w:hAnsi="Traditional Arabic" w:cs="Traditional Arabic" w:hint="cs"/>
          <w:sz w:val="28"/>
          <w:szCs w:val="28"/>
          <w:rtl/>
        </w:rPr>
        <w:t xml:space="preserve">بينما الأوزون صورة من صور </w:t>
      </w:r>
      <w:r w:rsidR="005A73A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</w:t>
      </w:r>
      <w:r w:rsidR="005A73A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</w:t>
      </w:r>
      <w:r w:rsidR="005A73A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</w:t>
      </w:r>
      <w:r w:rsidR="0003656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</w:t>
      </w:r>
      <w:r w:rsidR="005A73A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</w:t>
      </w:r>
      <w:r w:rsidR="005A73A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</w:t>
      </w:r>
      <w:r w:rsidR="005A73A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A73A0">
        <w:rPr>
          <w:rFonts w:ascii="Traditional Arabic" w:hAnsi="Traditional Arabic" w:cs="Traditional Arabic" w:hint="cs"/>
          <w:sz w:val="28"/>
          <w:szCs w:val="28"/>
          <w:rtl/>
        </w:rPr>
        <w:t xml:space="preserve">  المهمة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029B2" w:rsidRPr="00531F60" w:rsidRDefault="00263680" w:rsidP="0026368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الغازات النبيلة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</w:t>
      </w:r>
      <w:r w:rsidR="00DA2BBD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</w:t>
      </w:r>
      <w:r w:rsidR="00531F6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ما تتفاعل مع العناصر الأخرى .</w:t>
      </w:r>
    </w:p>
    <w:p w:rsidR="001332E4" w:rsidRPr="00531F60" w:rsidRDefault="00531F60" w:rsidP="007F328F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F328F">
        <w:rPr>
          <w:rFonts w:ascii="Traditional Arabic" w:hAnsi="Traditional Arabic" w:cs="Traditional Arabic" w:hint="cs"/>
          <w:sz w:val="28"/>
          <w:szCs w:val="28"/>
          <w:rtl/>
        </w:rPr>
        <w:t>هي المجموعة الوحيدة التي ت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7F328F">
        <w:rPr>
          <w:rFonts w:ascii="Traditional Arabic" w:hAnsi="Traditional Arabic" w:cs="Traditional Arabic" w:hint="cs"/>
          <w:sz w:val="28"/>
          <w:szCs w:val="28"/>
          <w:rtl/>
        </w:rPr>
        <w:t xml:space="preserve">صنف 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 xml:space="preserve">جميع </w:t>
      </w:r>
      <w:r w:rsidR="007F328F">
        <w:rPr>
          <w:rFonts w:ascii="Traditional Arabic" w:hAnsi="Traditional Arabic" w:cs="Traditional Arabic" w:hint="cs"/>
          <w:sz w:val="28"/>
          <w:szCs w:val="28"/>
          <w:rtl/>
        </w:rPr>
        <w:t>عناصرها بأنها لا فلزية</w:t>
      </w:r>
      <w:r w:rsidR="0067418B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F328F" w:rsidRPr="00531F60" w:rsidRDefault="007F328F" w:rsidP="007F328F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العنصران المستخدمان في صناعة الأجهزة الإلكترونية  لأنهما من أشباه الموصلات هما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</w:t>
      </w:r>
      <w:r w:rsidRPr="007F328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 xml:space="preserve">       ............................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7123" w:rsidRPr="00531F60" w:rsidRDefault="00C97123" w:rsidP="00C97123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غاز 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 xml:space="preserve">نبيل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مشع قد يسبب تنفس الهواء الذي يحوي هذا الغاز إلى سرطان الرئة 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74C6F" w:rsidRPr="00531F60" w:rsidRDefault="00774C6F" w:rsidP="00774C6F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ينتج عن اتحاد الهالوجينات بالفلزات القلوية  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74C6F" w:rsidRPr="00531F60" w:rsidRDefault="00774C6F" w:rsidP="00774C6F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تُصنع رؤوس أعواد الثقاب من عنصر  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</w:t>
      </w:r>
      <w:r w:rsidR="00DA2BBD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790140" w:rsidP="0079014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عنصر لا فلزي ، يتميز بأنه </w:t>
      </w:r>
      <w:r w:rsidR="00CB2C8F">
        <w:rPr>
          <w:rFonts w:ascii="Traditional Arabic" w:hAnsi="Traditional Arabic" w:cs="Traditional Arabic" w:hint="cs"/>
          <w:sz w:val="28"/>
          <w:szCs w:val="28"/>
          <w:rtl/>
        </w:rPr>
        <w:t xml:space="preserve">موصل للكهرباء عند تعرضه للضوء </w:t>
      </w:r>
      <w:bookmarkStart w:id="0" w:name="_GoBack"/>
      <w:bookmarkEnd w:id="0"/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790140" w:rsidP="00CB2C8F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عنصر من عناصر مجموعة الفلزات القلوية الأرضية ، موجود في كلوروفيل النباتات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790140" w:rsidP="0079014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عنصر من عناصر مجموعة الكربون ، ي</w:t>
      </w:r>
      <w:r w:rsidR="00CB2C8F">
        <w:rPr>
          <w:rFonts w:ascii="Traditional Arabic" w:hAnsi="Traditional Arabic" w:cs="Traditional Arabic" w:hint="cs"/>
          <w:sz w:val="28"/>
          <w:szCs w:val="28"/>
          <w:rtl/>
        </w:rPr>
        <w:t>ُستخدم للوقاية من الأشعة الضارة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790140" w:rsidP="0079014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عنصر من عناصر مجموعة ا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 xml:space="preserve">لفلزات القلوية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>يُستخدم في بطاريات الكاميرات</w:t>
      </w:r>
      <w:r w:rsidR="00CB2C8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62A00" w:rsidRPr="00790140" w:rsidRDefault="002C2E75" w:rsidP="002C2E75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جميع عناصر الهالوجينات لا فلزية ما عدا عنصر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 xml:space="preserve"> واحد هو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شبه فلز </w:t>
      </w:r>
      <w:r w:rsidR="00790140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sectPr w:rsidR="00162A00" w:rsidRPr="00790140" w:rsidSect="0091779F">
      <w:pgSz w:w="11906" w:h="16838"/>
      <w:pgMar w:top="720" w:right="720" w:bottom="142" w:left="72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65" w:rsidRDefault="00B40E65" w:rsidP="00DB7B26">
      <w:pPr>
        <w:spacing w:after="0" w:line="240" w:lineRule="auto"/>
      </w:pPr>
      <w:r>
        <w:separator/>
      </w:r>
    </w:p>
  </w:endnote>
  <w:endnote w:type="continuationSeparator" w:id="0">
    <w:p w:rsidR="00B40E65" w:rsidRDefault="00B40E65" w:rsidP="00DB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OPAZ F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XtSAlwaBold">
    <w:altName w:val="Symbol"/>
    <w:charset w:val="02"/>
    <w:family w:val="auto"/>
    <w:pitch w:val="variable"/>
    <w:sig w:usb0="00000000" w:usb1="10000000" w:usb2="00000000" w:usb3="00000000" w:csb0="80000000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65" w:rsidRDefault="00B40E65" w:rsidP="00DB7B26">
      <w:pPr>
        <w:spacing w:after="0" w:line="240" w:lineRule="auto"/>
      </w:pPr>
      <w:r>
        <w:separator/>
      </w:r>
    </w:p>
  </w:footnote>
  <w:footnote w:type="continuationSeparator" w:id="0">
    <w:p w:rsidR="00B40E65" w:rsidRDefault="00B40E65" w:rsidP="00DB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A06"/>
    <w:multiLevelType w:val="hybridMultilevel"/>
    <w:tmpl w:val="BA2230C0"/>
    <w:lvl w:ilvl="0" w:tplc="EE94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7922"/>
    <w:multiLevelType w:val="hybridMultilevel"/>
    <w:tmpl w:val="F8069DCE"/>
    <w:lvl w:ilvl="0" w:tplc="0409000B">
      <w:start w:val="1"/>
      <w:numFmt w:val="bullet"/>
      <w:lvlText w:val="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2FFB6D85"/>
    <w:multiLevelType w:val="hybridMultilevel"/>
    <w:tmpl w:val="CC38037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31EB4E10"/>
    <w:multiLevelType w:val="hybridMultilevel"/>
    <w:tmpl w:val="B5308E7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381C3D22"/>
    <w:multiLevelType w:val="hybridMultilevel"/>
    <w:tmpl w:val="6EAC36A6"/>
    <w:lvl w:ilvl="0" w:tplc="C72EC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0"/>
        <w:szCs w:val="4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183BF3"/>
    <w:multiLevelType w:val="hybridMultilevel"/>
    <w:tmpl w:val="FB1E71D8"/>
    <w:lvl w:ilvl="0" w:tplc="040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>
    <w:nsid w:val="5E6F001C"/>
    <w:multiLevelType w:val="hybridMultilevel"/>
    <w:tmpl w:val="1C343D04"/>
    <w:lvl w:ilvl="0" w:tplc="04090009">
      <w:start w:val="1"/>
      <w:numFmt w:val="bullet"/>
      <w:lvlText w:val="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98547AE"/>
    <w:multiLevelType w:val="hybridMultilevel"/>
    <w:tmpl w:val="66AC4F3C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>
    <w:nsid w:val="7EAD13B3"/>
    <w:multiLevelType w:val="hybridMultilevel"/>
    <w:tmpl w:val="1A4C371E"/>
    <w:lvl w:ilvl="0" w:tplc="CF30E93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F2156A3"/>
    <w:multiLevelType w:val="hybridMultilevel"/>
    <w:tmpl w:val="0CBCC370"/>
    <w:lvl w:ilvl="0" w:tplc="04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7B26"/>
    <w:rsid w:val="00030714"/>
    <w:rsid w:val="0003656D"/>
    <w:rsid w:val="0005033D"/>
    <w:rsid w:val="000B696E"/>
    <w:rsid w:val="000D4D80"/>
    <w:rsid w:val="000E2D80"/>
    <w:rsid w:val="000F6477"/>
    <w:rsid w:val="001332E4"/>
    <w:rsid w:val="001435D7"/>
    <w:rsid w:val="001503FE"/>
    <w:rsid w:val="00162A00"/>
    <w:rsid w:val="00175F5A"/>
    <w:rsid w:val="0018786D"/>
    <w:rsid w:val="00190694"/>
    <w:rsid w:val="001A3CDE"/>
    <w:rsid w:val="002300F9"/>
    <w:rsid w:val="002526CD"/>
    <w:rsid w:val="00253861"/>
    <w:rsid w:val="00261981"/>
    <w:rsid w:val="00263680"/>
    <w:rsid w:val="002640F9"/>
    <w:rsid w:val="002667D3"/>
    <w:rsid w:val="00291255"/>
    <w:rsid w:val="002A50D0"/>
    <w:rsid w:val="002C2E75"/>
    <w:rsid w:val="003A13A0"/>
    <w:rsid w:val="003F395C"/>
    <w:rsid w:val="003F7A2E"/>
    <w:rsid w:val="00401366"/>
    <w:rsid w:val="00452E8A"/>
    <w:rsid w:val="004750DE"/>
    <w:rsid w:val="00491A57"/>
    <w:rsid w:val="00496DA7"/>
    <w:rsid w:val="004B72D0"/>
    <w:rsid w:val="004C497F"/>
    <w:rsid w:val="004C5F49"/>
    <w:rsid w:val="00531F60"/>
    <w:rsid w:val="005336E1"/>
    <w:rsid w:val="0053409C"/>
    <w:rsid w:val="00544F15"/>
    <w:rsid w:val="005751A3"/>
    <w:rsid w:val="0058782F"/>
    <w:rsid w:val="005A73A0"/>
    <w:rsid w:val="00603DD0"/>
    <w:rsid w:val="006152E4"/>
    <w:rsid w:val="00616ED0"/>
    <w:rsid w:val="00620411"/>
    <w:rsid w:val="00621AE1"/>
    <w:rsid w:val="006367FD"/>
    <w:rsid w:val="00636F38"/>
    <w:rsid w:val="006704A3"/>
    <w:rsid w:val="00671745"/>
    <w:rsid w:val="0067418B"/>
    <w:rsid w:val="00675ED1"/>
    <w:rsid w:val="006D211D"/>
    <w:rsid w:val="006F377D"/>
    <w:rsid w:val="006F54DC"/>
    <w:rsid w:val="007009B1"/>
    <w:rsid w:val="00717DEE"/>
    <w:rsid w:val="00754ECD"/>
    <w:rsid w:val="00762576"/>
    <w:rsid w:val="00774C6F"/>
    <w:rsid w:val="00790140"/>
    <w:rsid w:val="007912AC"/>
    <w:rsid w:val="007B08D8"/>
    <w:rsid w:val="007C4406"/>
    <w:rsid w:val="007C6F08"/>
    <w:rsid w:val="007E05EE"/>
    <w:rsid w:val="007E6837"/>
    <w:rsid w:val="007F328F"/>
    <w:rsid w:val="008029B2"/>
    <w:rsid w:val="00813738"/>
    <w:rsid w:val="00814B62"/>
    <w:rsid w:val="008168A6"/>
    <w:rsid w:val="008210E2"/>
    <w:rsid w:val="00850F2E"/>
    <w:rsid w:val="00861074"/>
    <w:rsid w:val="008656FF"/>
    <w:rsid w:val="008675E2"/>
    <w:rsid w:val="00871BAA"/>
    <w:rsid w:val="00877BA4"/>
    <w:rsid w:val="00887040"/>
    <w:rsid w:val="00895C4A"/>
    <w:rsid w:val="008B0E26"/>
    <w:rsid w:val="008C76AB"/>
    <w:rsid w:val="008D14A6"/>
    <w:rsid w:val="008E3756"/>
    <w:rsid w:val="0091779F"/>
    <w:rsid w:val="00917B84"/>
    <w:rsid w:val="00937F74"/>
    <w:rsid w:val="00942961"/>
    <w:rsid w:val="00961910"/>
    <w:rsid w:val="009A0A55"/>
    <w:rsid w:val="009B4BAE"/>
    <w:rsid w:val="009C1094"/>
    <w:rsid w:val="009E216E"/>
    <w:rsid w:val="009F1016"/>
    <w:rsid w:val="009F1068"/>
    <w:rsid w:val="00A65E06"/>
    <w:rsid w:val="00A76156"/>
    <w:rsid w:val="00A802FB"/>
    <w:rsid w:val="00A97761"/>
    <w:rsid w:val="00AD4639"/>
    <w:rsid w:val="00AE404B"/>
    <w:rsid w:val="00B2615B"/>
    <w:rsid w:val="00B269C6"/>
    <w:rsid w:val="00B27C18"/>
    <w:rsid w:val="00B4015C"/>
    <w:rsid w:val="00B40E65"/>
    <w:rsid w:val="00B70A68"/>
    <w:rsid w:val="00BA6EE4"/>
    <w:rsid w:val="00BB45F5"/>
    <w:rsid w:val="00BE5CFE"/>
    <w:rsid w:val="00BE5D7B"/>
    <w:rsid w:val="00BF2269"/>
    <w:rsid w:val="00C451D2"/>
    <w:rsid w:val="00C475A8"/>
    <w:rsid w:val="00C91061"/>
    <w:rsid w:val="00C95A42"/>
    <w:rsid w:val="00C97123"/>
    <w:rsid w:val="00CA7776"/>
    <w:rsid w:val="00CB2293"/>
    <w:rsid w:val="00CB2C8F"/>
    <w:rsid w:val="00D10B73"/>
    <w:rsid w:val="00D13293"/>
    <w:rsid w:val="00D341DD"/>
    <w:rsid w:val="00D6135C"/>
    <w:rsid w:val="00D82E0A"/>
    <w:rsid w:val="00D846B7"/>
    <w:rsid w:val="00DA2BBD"/>
    <w:rsid w:val="00DA2C00"/>
    <w:rsid w:val="00DA48F4"/>
    <w:rsid w:val="00DB7B26"/>
    <w:rsid w:val="00DC31CB"/>
    <w:rsid w:val="00DC7F97"/>
    <w:rsid w:val="00DD1200"/>
    <w:rsid w:val="00DF411F"/>
    <w:rsid w:val="00E47A33"/>
    <w:rsid w:val="00E96F6B"/>
    <w:rsid w:val="00EA7363"/>
    <w:rsid w:val="00EB60D3"/>
    <w:rsid w:val="00EC4FE3"/>
    <w:rsid w:val="00F17788"/>
    <w:rsid w:val="00F23E6E"/>
    <w:rsid w:val="00F90DD2"/>
    <w:rsid w:val="00FB4E94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DB7B26"/>
  </w:style>
  <w:style w:type="paragraph" w:styleId="a4">
    <w:name w:val="footer"/>
    <w:basedOn w:val="a"/>
    <w:link w:val="Char0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DB7B26"/>
  </w:style>
  <w:style w:type="paragraph" w:styleId="a5">
    <w:name w:val="Balloon Text"/>
    <w:basedOn w:val="a"/>
    <w:link w:val="Char1"/>
    <w:uiPriority w:val="99"/>
    <w:semiHidden/>
    <w:unhideWhenUsed/>
    <w:rsid w:val="00DA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2C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4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68A6"/>
    <w:pPr>
      <w:ind w:left="720"/>
      <w:contextualSpacing/>
    </w:pPr>
  </w:style>
  <w:style w:type="paragraph" w:styleId="a8">
    <w:name w:val="No Spacing"/>
    <w:uiPriority w:val="1"/>
    <w:qFormat/>
    <w:rsid w:val="007912AC"/>
    <w:pPr>
      <w:bidi/>
      <w:spacing w:after="0" w:line="240" w:lineRule="auto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CDC3-5196-4A16-8C3D-AE471714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al-rasheed</dc:creator>
  <cp:keywords/>
  <dc:description/>
  <cp:lastModifiedBy>User</cp:lastModifiedBy>
  <cp:revision>36</cp:revision>
  <cp:lastPrinted>2017-11-13T16:27:00Z</cp:lastPrinted>
  <dcterms:created xsi:type="dcterms:W3CDTF">2008-02-25T19:12:00Z</dcterms:created>
  <dcterms:modified xsi:type="dcterms:W3CDTF">2017-11-13T20:26:00Z</dcterms:modified>
</cp:coreProperties>
</file>