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2A" w:rsidRPr="00DE6D2A" w:rsidRDefault="00DE6D2A" w:rsidP="00DE6D2A">
      <w:pPr>
        <w:spacing w:after="360" w:line="240" w:lineRule="auto"/>
        <w:jc w:val="center"/>
        <w:rPr>
          <w:rFonts w:ascii="Arial Black" w:eastAsia="Times New Roman" w:hAnsi="Arial Black" w:cs="Arial"/>
          <w:b/>
          <w:bCs/>
          <w:color w:val="DC143C"/>
          <w:sz w:val="36"/>
          <w:szCs w:val="36"/>
          <w:rtl/>
        </w:rPr>
      </w:pPr>
      <w:hyperlink r:id="rId4" w:history="1">
        <w:r w:rsidRPr="00DE6D2A">
          <w:rPr>
            <w:rFonts w:ascii="Arial Black" w:eastAsia="Times New Roman" w:hAnsi="Arial Black" w:cs="Arial"/>
            <w:b/>
            <w:bCs/>
            <w:color w:val="93005A"/>
            <w:sz w:val="36"/>
            <w:szCs w:val="36"/>
            <w:rtl/>
          </w:rPr>
          <w:t>بحث عن اثار الشرقية</w:t>
        </w:r>
      </w:hyperlink>
    </w:p>
    <w:p w:rsidR="00681821" w:rsidRDefault="00DE6D2A" w:rsidP="00DE6D2A">
      <w:pPr>
        <w:rPr>
          <w:rFonts w:hint="cs"/>
        </w:rPr>
      </w:pPr>
      <w:r w:rsidRPr="00DE6D2A">
        <w:rPr>
          <w:rFonts w:ascii="Arial Black" w:eastAsia="Times New Roman" w:hAnsi="Arial Black" w:cs="Arial"/>
          <w:b/>
          <w:bCs/>
          <w:color w:val="DC143C"/>
          <w:sz w:val="36"/>
          <w:szCs w:val="36"/>
          <w:rtl/>
        </w:rPr>
        <w:t xml:space="preserve">تتمتع محافظة </w:t>
      </w:r>
      <w:hyperlink r:id="rId5"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بالإمكانات السياحية المتعددة والتي تصلح كمنتجات ومقاصد سياحية من حيث ينتشر من بين ربوعها مائة موقع أثرى واشهر هم منطقتى تل بسطة – وصان الحجر .</w:t>
      </w:r>
      <w:r w:rsidRPr="00DE6D2A">
        <w:rPr>
          <w:rFonts w:ascii="Arial Black" w:eastAsia="Times New Roman" w:hAnsi="Arial Black" w:cs="Arial"/>
          <w:b/>
          <w:bCs/>
          <w:color w:val="DC143C"/>
          <w:sz w:val="36"/>
          <w:szCs w:val="36"/>
          <w:rtl/>
        </w:rPr>
        <w:br/>
        <w:t>وتتميز المحافظة بعدة مقومات :-</w:t>
      </w:r>
      <w:r w:rsidRPr="00DE6D2A">
        <w:rPr>
          <w:rFonts w:ascii="Arial Black" w:eastAsia="Times New Roman" w:hAnsi="Arial Black" w:cs="Arial"/>
          <w:b/>
          <w:bCs/>
          <w:color w:val="DC143C"/>
          <w:sz w:val="36"/>
          <w:szCs w:val="36"/>
          <w:rtl/>
        </w:rPr>
        <w:br/>
        <w:t>أولا السياحة الثقافية والآثار :-</w:t>
      </w:r>
      <w:r w:rsidRPr="00DE6D2A">
        <w:rPr>
          <w:rFonts w:ascii="Arial Black" w:eastAsia="Times New Roman" w:hAnsi="Arial Black" w:cs="Arial"/>
          <w:b/>
          <w:bCs/>
          <w:color w:val="DC143C"/>
          <w:sz w:val="36"/>
          <w:szCs w:val="36"/>
          <w:rtl/>
        </w:rPr>
        <w:br/>
        <w:t>أ- منطقة أثار صان الحجر :</w:t>
      </w:r>
      <w:r w:rsidRPr="00DE6D2A">
        <w:rPr>
          <w:rFonts w:ascii="Arial Black" w:eastAsia="Times New Roman" w:hAnsi="Arial Black" w:cs="Arial"/>
          <w:b/>
          <w:bCs/>
          <w:color w:val="DC143C"/>
          <w:sz w:val="36"/>
          <w:szCs w:val="36"/>
          <w:rtl/>
        </w:rPr>
        <w:br/>
        <w:t>حيث كانت عاصمة سياحية ودينية لمصر وجاء اسمها فى الكتب السماوية باسم (صوعن ) وتدل الاكتشافات الأثرية بهذه المدينة عن مقابر لملوك الآسرتين الحادية والعشرين والثانية والعشرين وهى المقابر التى عثر عليها بالدلتا .</w:t>
      </w:r>
      <w:r w:rsidRPr="00DE6D2A">
        <w:rPr>
          <w:rFonts w:ascii="Arial Black" w:eastAsia="Times New Roman" w:hAnsi="Arial Black" w:cs="Arial"/>
          <w:b/>
          <w:bCs/>
          <w:color w:val="DC143C"/>
          <w:sz w:val="36"/>
          <w:szCs w:val="36"/>
          <w:rtl/>
        </w:rPr>
        <w:br/>
        <w:t>ب- منطقة أثار تل بسطا ( بو بسطه) :</w:t>
      </w:r>
      <w:r w:rsidRPr="00DE6D2A">
        <w:rPr>
          <w:rFonts w:ascii="Arial Black" w:eastAsia="Times New Roman" w:hAnsi="Arial Black" w:cs="Arial"/>
          <w:b/>
          <w:bCs/>
          <w:color w:val="DC143C"/>
          <w:sz w:val="36"/>
          <w:szCs w:val="36"/>
          <w:rtl/>
        </w:rPr>
        <w:br/>
        <w:t>كانت تل بسطه مركزا دينيا هاما وإحدى عواصم مصر القديمة ونظرا لموقعها على مدخل مصر الشرقي فقد واجهت أفواج القادمين من الشرق عبر سيناء وعاصرت العديد من القائمين والغذاه وقد شرفت بأنها معبر ا ومقرا مؤقتا للسيدة العذراء مريم ووليدها المسيح علية السلام عند قدومهما إلى مصر .</w:t>
      </w:r>
      <w:r w:rsidRPr="00DE6D2A">
        <w:rPr>
          <w:rFonts w:ascii="Arial Black" w:eastAsia="Times New Roman" w:hAnsi="Arial Black" w:cs="Arial"/>
          <w:b/>
          <w:bCs/>
          <w:color w:val="DC143C"/>
          <w:sz w:val="36"/>
          <w:szCs w:val="36"/>
          <w:rtl/>
        </w:rPr>
        <w:br/>
        <w:t>ثانيا : السياحة الدينية :</w:t>
      </w:r>
      <w:r w:rsidRPr="00DE6D2A">
        <w:rPr>
          <w:rFonts w:ascii="Arial Black" w:eastAsia="Times New Roman" w:hAnsi="Arial Black" w:cs="Arial"/>
          <w:b/>
          <w:bCs/>
          <w:color w:val="DC143C"/>
          <w:sz w:val="36"/>
          <w:szCs w:val="36"/>
          <w:rtl/>
        </w:rPr>
        <w:br/>
        <w:t xml:space="preserve">يقع فى مكان محافظة </w:t>
      </w:r>
      <w:hyperlink r:id="rId6"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 xml:space="preserve">ثلاثة طرق تاريخية دينية مما يضيف إلى </w:t>
      </w:r>
      <w:hyperlink r:id="rId7"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عراقة وأصالة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طريق خروج سيدنا موسى علية السلام مع قومة من مصر سالكا طريق قنتير إلى الصالحية ثم الى القنطرة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خط سير العائلة المقدسة .</w:t>
      </w:r>
      <w:r w:rsidRPr="00DE6D2A">
        <w:rPr>
          <w:rFonts w:ascii="Arial Black" w:eastAsia="Times New Roman" w:hAnsi="Arial Black" w:cs="Arial"/>
          <w:b/>
          <w:bCs/>
          <w:color w:val="DC143C"/>
          <w:sz w:val="36"/>
          <w:szCs w:val="36"/>
          <w:rtl/>
        </w:rPr>
        <w:br/>
        <w:t xml:space="preserve">فقد حظيت </w:t>
      </w:r>
      <w:hyperlink r:id="rId8"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بزيارة وإقامة العائلة المقدسة فى كل من تل بسطه و بلبيس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قدوم آسرة سيدنا محمد صلى الله علية وسلم الى مصر .</w:t>
      </w:r>
      <w:r w:rsidRPr="00DE6D2A">
        <w:rPr>
          <w:rFonts w:ascii="Arial Black" w:eastAsia="Times New Roman" w:hAnsi="Arial Black" w:cs="Arial"/>
          <w:b/>
          <w:bCs/>
          <w:color w:val="DC143C"/>
          <w:sz w:val="36"/>
          <w:szCs w:val="36"/>
          <w:rtl/>
        </w:rPr>
        <w:br/>
        <w:t xml:space="preserve">بعد استشهاد سيدنا الحسين رضوان الله علية فقد غادرت السيدة زينب رضى الله عنها المدينة المنورة وإختارت مصر لكى تقيم بها فوصلن الى </w:t>
      </w:r>
      <w:r w:rsidRPr="00DE6D2A">
        <w:rPr>
          <w:rFonts w:ascii="Arial Black" w:eastAsia="Times New Roman" w:hAnsi="Arial Black" w:cs="Arial"/>
          <w:b/>
          <w:bCs/>
          <w:color w:val="DC143C"/>
          <w:sz w:val="36"/>
          <w:szCs w:val="36"/>
          <w:rtl/>
        </w:rPr>
        <w:lastRenderedPageBreak/>
        <w:t>بلدة العباسة إحدى قرى مركز ابو حماد ومن العباسة اتجهن الى الفسطاط .</w:t>
      </w:r>
      <w:r w:rsidRPr="00DE6D2A">
        <w:rPr>
          <w:rFonts w:ascii="Arial Black" w:eastAsia="Times New Roman" w:hAnsi="Arial Black" w:cs="Arial"/>
          <w:b/>
          <w:bCs/>
          <w:color w:val="DC143C"/>
          <w:sz w:val="36"/>
          <w:szCs w:val="36"/>
          <w:rtl/>
        </w:rPr>
        <w:br/>
        <w:t>ثالثا: السياحة الرياضية :</w:t>
      </w:r>
      <w:r w:rsidRPr="00DE6D2A">
        <w:rPr>
          <w:rFonts w:ascii="Arial Black" w:eastAsia="Times New Roman" w:hAnsi="Arial Black" w:cs="Arial"/>
          <w:b/>
          <w:bCs/>
          <w:color w:val="DC143C"/>
          <w:sz w:val="36"/>
          <w:szCs w:val="36"/>
          <w:rtl/>
        </w:rPr>
        <w:br/>
        <w:t xml:space="preserve">تتنوع صناعة السياحة الرياضية على ارض </w:t>
      </w:r>
      <w:hyperlink r:id="rId9"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منها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رياضات الخيل والعاب الفروسية</w:t>
      </w:r>
      <w:r w:rsidRPr="00DE6D2A">
        <w:rPr>
          <w:rFonts w:ascii="Arial Black" w:eastAsia="Times New Roman" w:hAnsi="Arial Black" w:cs="Arial"/>
          <w:b/>
          <w:bCs/>
          <w:color w:val="DC143C"/>
          <w:sz w:val="36"/>
          <w:szCs w:val="36"/>
          <w:rtl/>
        </w:rPr>
        <w:br/>
        <w:t>من منطلق شعار المحافظة هو الحصان الأبيض الجامح وكتنويع للمجتمع فقد أتم الفكر إلى توظيف واستثمار رياضات وبطولات الخيل والعاب الفروسية فقد تم تنظيم اول مهرجان عام 1991وان تنظيم المهرجان سنويا يعتد به كأحد عوامل الجذب السياحى حيث يحضرة الآلاف من المصريين والعرب والأجانب وان هذا المهرجان مسجلا بوزارة السياحة 0</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مراقبة ومشاهدة الطيور</w:t>
      </w:r>
      <w:r w:rsidRPr="00DE6D2A">
        <w:rPr>
          <w:rFonts w:ascii="Arial Black" w:eastAsia="Times New Roman" w:hAnsi="Arial Black" w:cs="Arial"/>
          <w:b/>
          <w:bCs/>
          <w:color w:val="DC143C"/>
          <w:sz w:val="36"/>
          <w:szCs w:val="36"/>
          <w:rtl/>
        </w:rPr>
        <w:br/>
        <w:t xml:space="preserve">يوجد على ارض </w:t>
      </w:r>
      <w:hyperlink r:id="rId10"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منذ سنوات بعيدة مجموعة من البرك والتي تصلح ملجأ وسكنا للطيور المهاجرة من صقيع أوربا خلال فصل الشتاء فى الفترة من أواخر نوفمبر حتى منتصف مارس من كل عام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بركة اكياد</w:t>
      </w:r>
      <w:r w:rsidRPr="00DE6D2A">
        <w:rPr>
          <w:rFonts w:ascii="Arial Black" w:eastAsia="Times New Roman" w:hAnsi="Arial Black" w:cs="Arial"/>
          <w:b/>
          <w:bCs/>
          <w:color w:val="DC143C"/>
          <w:sz w:val="36"/>
          <w:szCs w:val="36"/>
          <w:rtl/>
        </w:rPr>
        <w:br/>
        <w:t>المساحة حوالى 200 فدان الموقع مركز فاقوس</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بركة النصر السياحية</w:t>
      </w:r>
      <w:r w:rsidRPr="00DE6D2A">
        <w:rPr>
          <w:rFonts w:ascii="Arial Black" w:eastAsia="Times New Roman" w:hAnsi="Arial Black" w:cs="Arial"/>
          <w:b/>
          <w:bCs/>
          <w:color w:val="DC143C"/>
          <w:sz w:val="36"/>
          <w:szCs w:val="36"/>
          <w:rtl/>
        </w:rPr>
        <w:br/>
        <w:t>المسافة 1500فدان الموقع مركز الحسينية</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بركة المحافظة</w:t>
      </w:r>
      <w:r w:rsidRPr="00DE6D2A">
        <w:rPr>
          <w:rFonts w:ascii="Arial Black" w:eastAsia="Times New Roman" w:hAnsi="Arial Black" w:cs="Arial"/>
          <w:b/>
          <w:bCs/>
          <w:color w:val="DC143C"/>
          <w:sz w:val="36"/>
          <w:szCs w:val="36"/>
          <w:rtl/>
        </w:rPr>
        <w:br/>
        <w:t>المسافة 198فدان الموقع مركز الحسينية</w:t>
      </w:r>
      <w:r w:rsidRPr="00DE6D2A">
        <w:rPr>
          <w:rFonts w:ascii="Arial Black" w:eastAsia="Times New Roman" w:hAnsi="Arial Black" w:cs="Arial"/>
          <w:b/>
          <w:bCs/>
          <w:color w:val="DC143C"/>
          <w:sz w:val="36"/>
          <w:szCs w:val="36"/>
          <w:rtl/>
        </w:rPr>
        <w:br/>
        <w:t>وقد اقيم بتلك البرك مشروعات تنموية للمنطقة حيث تم تشغيل عدد كبير من العاملين بها.</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رياضة الهوكي</w:t>
      </w:r>
      <w:r w:rsidRPr="00DE6D2A">
        <w:rPr>
          <w:rFonts w:ascii="Arial Black" w:eastAsia="Times New Roman" w:hAnsi="Arial Black" w:cs="Arial"/>
          <w:b/>
          <w:bCs/>
          <w:color w:val="DC143C"/>
          <w:sz w:val="36"/>
          <w:szCs w:val="36"/>
          <w:rtl/>
        </w:rPr>
        <w:br/>
        <w:t xml:space="preserve">تحتل فرق </w:t>
      </w:r>
      <w:hyperlink r:id="rId11"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للهوكي مكان الصدارة من حيث عدد البطولات التى حققها بدون منافس فى السنوات الأربع عشر الأخيرة وان هذه البطولات تعد مقوما ومنتجا سياحيا.</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Pr>
        <w:sym w:font="Symbol" w:char="F0A7"/>
      </w:r>
      <w:r w:rsidRPr="00DE6D2A">
        <w:rPr>
          <w:rFonts w:ascii="Arial Black" w:eastAsia="Times New Roman" w:hAnsi="Arial Black" w:cs="Arial"/>
          <w:b/>
          <w:bCs/>
          <w:color w:val="DC143C"/>
          <w:sz w:val="36"/>
          <w:szCs w:val="36"/>
          <w:rtl/>
        </w:rPr>
        <w:t xml:space="preserve"> رياضة وسياحات الهجن</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tl/>
        </w:rPr>
        <w:lastRenderedPageBreak/>
        <w:t xml:space="preserve">يستوطن ارض </w:t>
      </w:r>
      <w:hyperlink r:id="rId12"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منذ القدم الكثير من القبائل العربية الأصيلة والتي تشتهر بتربية وانتاج أعداد هائلة من الهجن ذات الأصول العربية وتساهم هذه القبائل فى تنظيم مهرجانات لسباق الهجن والاشتراك فى السباقات التى تقام فى المحافظات الأخرى</w:t>
      </w:r>
      <w:r w:rsidRPr="00DE6D2A">
        <w:rPr>
          <w:rFonts w:ascii="Arial Black" w:eastAsia="Times New Roman" w:hAnsi="Arial Black" w:cs="Arial"/>
          <w:b/>
          <w:bCs/>
          <w:color w:val="DC143C"/>
          <w:sz w:val="36"/>
          <w:szCs w:val="36"/>
          <w:rtl/>
        </w:rPr>
        <w:br/>
        <w:t>السياحة الريفية :-</w:t>
      </w:r>
      <w:r w:rsidRPr="00DE6D2A">
        <w:rPr>
          <w:rFonts w:ascii="Arial Black" w:eastAsia="Times New Roman" w:hAnsi="Arial Black" w:cs="Arial"/>
          <w:b/>
          <w:bCs/>
          <w:color w:val="DC143C"/>
          <w:sz w:val="36"/>
          <w:szCs w:val="36"/>
          <w:rtl/>
        </w:rPr>
        <w:br/>
        <w:t>تنتشر فى المحافظة مناطق خلاء غير مستغلة تحيط بها الزراعات والخضرة ببعد لإنهائي من كل جانب وهو ما يعتد به كمقدم جيد لصناعة السياحة الريفية وتصلح هذه الأماكن لاقامة القرى السياحية للاسترخاء - الاستجمام –الترويح –لهدوء المكان</w:t>
      </w:r>
      <w:r w:rsidRPr="00DE6D2A">
        <w:rPr>
          <w:rFonts w:ascii="Arial Black" w:eastAsia="Times New Roman" w:hAnsi="Arial Black" w:cs="Arial"/>
          <w:b/>
          <w:bCs/>
          <w:color w:val="DC143C"/>
          <w:sz w:val="36"/>
          <w:szCs w:val="36"/>
          <w:rtl/>
        </w:rPr>
        <w:br/>
        <w:t>السياحة فى مجال التسوق :</w:t>
      </w:r>
      <w:r w:rsidRPr="00DE6D2A">
        <w:rPr>
          <w:rFonts w:ascii="Arial Black" w:eastAsia="Times New Roman" w:hAnsi="Arial Black" w:cs="Arial"/>
          <w:b/>
          <w:bCs/>
          <w:color w:val="DC143C"/>
          <w:sz w:val="36"/>
          <w:szCs w:val="36"/>
          <w:rtl/>
        </w:rPr>
        <w:br/>
        <w:t xml:space="preserve">بمناسبة أعياد </w:t>
      </w:r>
      <w:hyperlink r:id="rId13" w:history="1">
        <w:r w:rsidRPr="00DE6D2A">
          <w:rPr>
            <w:rFonts w:ascii="Arial Black" w:eastAsia="Times New Roman" w:hAnsi="Arial Black" w:cs="Arial"/>
            <w:b/>
            <w:bCs/>
            <w:color w:val="93005A"/>
            <w:sz w:val="36"/>
            <w:szCs w:val="36"/>
            <w:rtl/>
          </w:rPr>
          <w:t xml:space="preserve">الشرقية </w:t>
        </w:r>
      </w:hyperlink>
      <w:r w:rsidRPr="00DE6D2A">
        <w:rPr>
          <w:rFonts w:ascii="Arial Black" w:eastAsia="Times New Roman" w:hAnsi="Arial Black" w:cs="Arial"/>
          <w:b/>
          <w:bCs/>
          <w:color w:val="DC143C"/>
          <w:sz w:val="36"/>
          <w:szCs w:val="36"/>
          <w:rtl/>
        </w:rPr>
        <w:t>سبتمبر من كل عام فإن هيئة تنشيط السياحة بالمحافظة تقوم ومنذ أكثر من خمسة عشر عاما بتنظيم السوق السياحى الذى يضم بين جنباته مجموعة من الأجنحة التى تقر من صناعات ومنتجات من مختلف محافظات الجمهورية هذا بالإضافة الى اشتراك شباب الخريجين والحاصلين على قروض من الصندوق الاجتماعي لتسويق وتوزيع منتجاتهم وان هذا المعرض يفي بتشغيل عدد كبير من ابناء المحافظة خلال فترة المعرض</w:t>
      </w:r>
      <w:r w:rsidRPr="00DE6D2A">
        <w:rPr>
          <w:rFonts w:ascii="Arial Black" w:eastAsia="Times New Roman" w:hAnsi="Arial Black" w:cs="Arial"/>
          <w:b/>
          <w:bCs/>
          <w:color w:val="DC143C"/>
          <w:sz w:val="36"/>
          <w:szCs w:val="36"/>
          <w:rtl/>
        </w:rPr>
        <w:br/>
        <w:t>السياحة العمرانية :-</w:t>
      </w:r>
      <w:r w:rsidRPr="00DE6D2A">
        <w:rPr>
          <w:rFonts w:ascii="Arial Black" w:eastAsia="Times New Roman" w:hAnsi="Arial Black" w:cs="Arial"/>
          <w:b/>
          <w:bCs/>
          <w:color w:val="DC143C"/>
          <w:sz w:val="36"/>
          <w:szCs w:val="36"/>
          <w:rtl/>
        </w:rPr>
        <w:br/>
        <w:t>تمليك المحافظة مساحات صحراوية شاسعة تصلح لاقامة سياحة المغامرات ( السفارى ) وسباقات المهارى والدرجات البخارية هذا بالإضافه إلى رياضة صيد الصقور</w:t>
      </w:r>
      <w:r w:rsidRPr="00DE6D2A">
        <w:rPr>
          <w:rFonts w:ascii="Arial Black" w:eastAsia="Times New Roman" w:hAnsi="Arial Black" w:cs="Arial"/>
          <w:b/>
          <w:bCs/>
          <w:color w:val="DC143C"/>
          <w:sz w:val="36"/>
          <w:szCs w:val="36"/>
          <w:rtl/>
        </w:rPr>
        <w:br/>
        <w:t>سياحة المؤتمرات :-</w:t>
      </w:r>
      <w:r w:rsidRPr="00DE6D2A">
        <w:rPr>
          <w:rFonts w:ascii="Arial Black" w:eastAsia="Times New Roman" w:hAnsi="Arial Black" w:cs="Arial"/>
          <w:b/>
          <w:bCs/>
          <w:color w:val="DC143C"/>
          <w:sz w:val="36"/>
          <w:szCs w:val="36"/>
          <w:rtl/>
        </w:rPr>
        <w:br/>
        <w:t>تتمتع المحافظة بالأماكن المناسبة لاقامة المؤتمرات العلمية والثقافية فى كافة الفنون والآداب والعلوم والطب حيث بعقد اكثر من خمسمائة ندوة ومؤتمر بالمحافظة سنويا هذا بالإضافة إلى المؤتمرات العالمية .</w:t>
      </w:r>
      <w:r w:rsidRPr="00DE6D2A">
        <w:rPr>
          <w:rFonts w:ascii="Arial Black" w:eastAsia="Times New Roman" w:hAnsi="Arial Black" w:cs="Arial"/>
          <w:b/>
          <w:bCs/>
          <w:color w:val="DC143C"/>
          <w:sz w:val="36"/>
          <w:szCs w:val="36"/>
          <w:rtl/>
        </w:rPr>
        <w:br/>
        <w:t>المشروعات الاستثمارية</w:t>
      </w:r>
      <w:r w:rsidRPr="00DE6D2A">
        <w:rPr>
          <w:rFonts w:ascii="Arial Black" w:eastAsia="Times New Roman" w:hAnsi="Arial Black" w:cs="Arial"/>
          <w:b/>
          <w:bCs/>
          <w:color w:val="DC143C"/>
          <w:sz w:val="36"/>
          <w:szCs w:val="36"/>
          <w:rtl/>
        </w:rPr>
        <w:br/>
        <w:t xml:space="preserve">الحديقة العامة </w:t>
      </w:r>
      <w:r w:rsidRPr="00DE6D2A">
        <w:rPr>
          <w:rFonts w:ascii="Arial Black" w:eastAsia="Times New Roman" w:hAnsi="Arial Black" w:cs="Arial"/>
          <w:b/>
          <w:bCs/>
          <w:color w:val="DC143C"/>
          <w:sz w:val="36"/>
          <w:szCs w:val="36"/>
          <w:rtl/>
        </w:rPr>
        <w:br/>
        <w:t xml:space="preserve">المساحة 13 فدان </w:t>
      </w:r>
      <w:r w:rsidRPr="00DE6D2A">
        <w:rPr>
          <w:rFonts w:ascii="Arial Black" w:eastAsia="Times New Roman" w:hAnsi="Arial Black" w:cs="Arial"/>
          <w:b/>
          <w:bCs/>
          <w:color w:val="DC143C"/>
          <w:sz w:val="36"/>
          <w:szCs w:val="36"/>
          <w:rtl/>
        </w:rPr>
        <w:br/>
        <w:t xml:space="preserve">الموقع مدينة الزقازيق </w:t>
      </w:r>
      <w:r w:rsidRPr="00DE6D2A">
        <w:rPr>
          <w:rFonts w:ascii="Arial Black" w:eastAsia="Times New Roman" w:hAnsi="Arial Black" w:cs="Arial"/>
          <w:b/>
          <w:bCs/>
          <w:color w:val="DC143C"/>
          <w:sz w:val="36"/>
          <w:szCs w:val="36"/>
          <w:rtl/>
        </w:rPr>
        <w:br/>
      </w:r>
      <w:r w:rsidRPr="00DE6D2A">
        <w:rPr>
          <w:rFonts w:ascii="Arial Black" w:eastAsia="Times New Roman" w:hAnsi="Arial Black" w:cs="Arial"/>
          <w:b/>
          <w:bCs/>
          <w:color w:val="DC143C"/>
          <w:sz w:val="36"/>
          <w:szCs w:val="36"/>
          <w:rtl/>
        </w:rPr>
        <w:lastRenderedPageBreak/>
        <w:t xml:space="preserve">الغرض ملاهي ترفيهية – حدائق –سينما - فندق – مول تجارى – قاعات مؤتمرات وافراح . </w:t>
      </w:r>
      <w:r w:rsidRPr="00DE6D2A">
        <w:rPr>
          <w:rFonts w:ascii="Arial Black" w:eastAsia="Times New Roman" w:hAnsi="Arial Black" w:cs="Arial"/>
          <w:b/>
          <w:bCs/>
          <w:color w:val="DC143C"/>
          <w:sz w:val="36"/>
          <w:szCs w:val="36"/>
          <w:rtl/>
        </w:rPr>
        <w:br/>
        <w:t xml:space="preserve">جملة الاستثمار 60مليون جنيه </w:t>
      </w:r>
      <w:r w:rsidRPr="00DE6D2A">
        <w:rPr>
          <w:rFonts w:ascii="Arial Black" w:eastAsia="Times New Roman" w:hAnsi="Arial Black" w:cs="Arial"/>
          <w:b/>
          <w:bCs/>
          <w:color w:val="DC143C"/>
          <w:sz w:val="36"/>
          <w:szCs w:val="36"/>
          <w:rtl/>
        </w:rPr>
        <w:br/>
        <w:t>حق الاستغلال لمدة 25 عام</w:t>
      </w:r>
      <w:r w:rsidRPr="00DE6D2A">
        <w:rPr>
          <w:rFonts w:ascii="Arial Black" w:eastAsia="Times New Roman" w:hAnsi="Arial Black" w:cs="Arial"/>
          <w:b/>
          <w:bCs/>
          <w:color w:val="DC143C"/>
          <w:sz w:val="36"/>
          <w:szCs w:val="36"/>
          <w:rtl/>
        </w:rPr>
        <w:br/>
        <w:t>مكتبة مبارك</w:t>
      </w:r>
      <w:r w:rsidRPr="00DE6D2A">
        <w:rPr>
          <w:rFonts w:ascii="Arial Black" w:eastAsia="Times New Roman" w:hAnsi="Arial Black" w:cs="Arial"/>
          <w:b/>
          <w:bCs/>
          <w:color w:val="DC143C"/>
          <w:sz w:val="36"/>
          <w:szCs w:val="36"/>
          <w:rtl/>
        </w:rPr>
        <w:br/>
        <w:t>المساحة 1745م‌2</w:t>
      </w:r>
      <w:r w:rsidRPr="00DE6D2A">
        <w:rPr>
          <w:rFonts w:ascii="Arial Black" w:eastAsia="Times New Roman" w:hAnsi="Arial Black" w:cs="Arial"/>
          <w:b/>
          <w:bCs/>
          <w:color w:val="DC143C"/>
          <w:sz w:val="36"/>
          <w:szCs w:val="36"/>
          <w:rtl/>
        </w:rPr>
        <w:br/>
        <w:t xml:space="preserve">الموقع مدينة الزقازيق </w:t>
      </w:r>
      <w:r w:rsidRPr="00DE6D2A">
        <w:rPr>
          <w:rFonts w:ascii="Arial Black" w:eastAsia="Times New Roman" w:hAnsi="Arial Black" w:cs="Arial"/>
          <w:b/>
          <w:bCs/>
          <w:color w:val="DC143C"/>
          <w:sz w:val="36"/>
          <w:szCs w:val="36"/>
          <w:rtl/>
        </w:rPr>
        <w:br/>
        <w:t>انشاء مكتبة مبارك لخدمة الباحثيين والطلبة والدارسيين وجميع المواطنين بنطاق المحافظة .</w:t>
      </w:r>
      <w:r w:rsidRPr="00DE6D2A">
        <w:rPr>
          <w:rFonts w:ascii="Arial Black" w:eastAsia="Times New Roman" w:hAnsi="Arial Black" w:cs="Arial"/>
          <w:b/>
          <w:bCs/>
          <w:color w:val="DC143C"/>
          <w:sz w:val="36"/>
          <w:szCs w:val="36"/>
          <w:rtl/>
        </w:rPr>
        <w:br/>
        <w:t>قرية الفروسية</w:t>
      </w:r>
      <w:r w:rsidRPr="00DE6D2A">
        <w:rPr>
          <w:rFonts w:ascii="Arial Black" w:eastAsia="Times New Roman" w:hAnsi="Arial Black" w:cs="Arial"/>
          <w:b/>
          <w:bCs/>
          <w:color w:val="DC143C"/>
          <w:sz w:val="36"/>
          <w:szCs w:val="36"/>
          <w:rtl/>
        </w:rPr>
        <w:br/>
        <w:t xml:space="preserve">المساحة 15 فدان </w:t>
      </w:r>
      <w:r w:rsidRPr="00DE6D2A">
        <w:rPr>
          <w:rFonts w:ascii="Arial Black" w:eastAsia="Times New Roman" w:hAnsi="Arial Black" w:cs="Arial"/>
          <w:b/>
          <w:bCs/>
          <w:color w:val="DC143C"/>
          <w:sz w:val="36"/>
          <w:szCs w:val="36"/>
          <w:rtl/>
        </w:rPr>
        <w:br/>
        <w:t xml:space="preserve">الموقع مدينة ومركز بلبيس </w:t>
      </w:r>
      <w:r w:rsidRPr="00DE6D2A">
        <w:rPr>
          <w:rFonts w:ascii="Arial Black" w:eastAsia="Times New Roman" w:hAnsi="Arial Black" w:cs="Arial"/>
          <w:b/>
          <w:bCs/>
          <w:color w:val="DC143C"/>
          <w:sz w:val="36"/>
          <w:szCs w:val="36"/>
          <w:rtl/>
        </w:rPr>
        <w:br/>
        <w:t xml:space="preserve">الغرض إقامة مضمار للسباق ومركز تدريب النشء وبوكسات لإيواء الخيل </w:t>
      </w:r>
      <w:r w:rsidRPr="00DE6D2A">
        <w:rPr>
          <w:rFonts w:ascii="Arial Black" w:eastAsia="Times New Roman" w:hAnsi="Arial Black" w:cs="Arial"/>
          <w:b/>
          <w:bCs/>
          <w:color w:val="DC143C"/>
          <w:sz w:val="36"/>
          <w:szCs w:val="36"/>
          <w:rtl/>
        </w:rPr>
        <w:br/>
        <w:t xml:space="preserve">جملة الاستثمار 7 مليون جنيه </w:t>
      </w:r>
      <w:r w:rsidRPr="00DE6D2A">
        <w:rPr>
          <w:rFonts w:ascii="Arial Black" w:eastAsia="Times New Roman" w:hAnsi="Arial Black" w:cs="Arial"/>
          <w:b/>
          <w:bCs/>
          <w:color w:val="DC143C"/>
          <w:sz w:val="36"/>
          <w:szCs w:val="36"/>
          <w:rtl/>
        </w:rPr>
        <w:br/>
        <w:t>حق الاستغلال 50عام</w:t>
      </w:r>
      <w:r w:rsidRPr="00DE6D2A">
        <w:rPr>
          <w:rFonts w:ascii="Arial Black" w:eastAsia="Times New Roman" w:hAnsi="Arial Black" w:cs="Arial"/>
          <w:b/>
          <w:bCs/>
          <w:color w:val="DC143C"/>
          <w:sz w:val="36"/>
          <w:szCs w:val="36"/>
          <w:rtl/>
        </w:rPr>
        <w:br/>
      </w:r>
    </w:p>
    <w:sectPr w:rsidR="00681821"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DE6D2A"/>
    <w:rsid w:val="00251938"/>
    <w:rsid w:val="00681821"/>
    <w:rsid w:val="00DE6D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82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3869536">
      <w:bodyDiv w:val="1"/>
      <w:marLeft w:val="0"/>
      <w:marRight w:val="0"/>
      <w:marTop w:val="0"/>
      <w:marBottom w:val="0"/>
      <w:divBdr>
        <w:top w:val="none" w:sz="0" w:space="0" w:color="auto"/>
        <w:left w:val="none" w:sz="0" w:space="0" w:color="auto"/>
        <w:bottom w:val="none" w:sz="0" w:space="0" w:color="auto"/>
        <w:right w:val="none" w:sz="0" w:space="0" w:color="auto"/>
      </w:divBdr>
      <w:divsChild>
        <w:div w:id="1224633579">
          <w:marLeft w:val="0"/>
          <w:marRight w:val="0"/>
          <w:marTop w:val="0"/>
          <w:marBottom w:val="0"/>
          <w:divBdr>
            <w:top w:val="none" w:sz="0" w:space="0" w:color="auto"/>
            <w:left w:val="none" w:sz="0" w:space="0" w:color="auto"/>
            <w:bottom w:val="none" w:sz="0" w:space="0" w:color="auto"/>
            <w:right w:val="none" w:sz="0" w:space="0" w:color="auto"/>
          </w:divBdr>
          <w:divsChild>
            <w:div w:id="2071876589">
              <w:marLeft w:val="0"/>
              <w:marRight w:val="0"/>
              <w:marTop w:val="100"/>
              <w:marBottom w:val="100"/>
              <w:divBdr>
                <w:top w:val="none" w:sz="0" w:space="0" w:color="auto"/>
                <w:left w:val="none" w:sz="0" w:space="0" w:color="auto"/>
                <w:bottom w:val="none" w:sz="0" w:space="0" w:color="auto"/>
                <w:right w:val="none" w:sz="0" w:space="0" w:color="auto"/>
              </w:divBdr>
              <w:divsChild>
                <w:div w:id="1239899659">
                  <w:marLeft w:val="0"/>
                  <w:marRight w:val="0"/>
                  <w:marTop w:val="0"/>
                  <w:marBottom w:val="0"/>
                  <w:divBdr>
                    <w:top w:val="none" w:sz="0" w:space="0" w:color="auto"/>
                    <w:left w:val="none" w:sz="0" w:space="0" w:color="auto"/>
                    <w:bottom w:val="none" w:sz="0" w:space="0" w:color="auto"/>
                    <w:right w:val="none" w:sz="0" w:space="0" w:color="auto"/>
                  </w:divBdr>
                  <w:divsChild>
                    <w:div w:id="663171337">
                      <w:marLeft w:val="0"/>
                      <w:marRight w:val="0"/>
                      <w:marTop w:val="0"/>
                      <w:marBottom w:val="0"/>
                      <w:divBdr>
                        <w:top w:val="none" w:sz="0" w:space="0" w:color="auto"/>
                        <w:left w:val="none" w:sz="0" w:space="0" w:color="auto"/>
                        <w:bottom w:val="none" w:sz="0" w:space="0" w:color="auto"/>
                        <w:right w:val="none" w:sz="0" w:space="0" w:color="auto"/>
                      </w:divBdr>
                      <w:divsChild>
                        <w:div w:id="502090421">
                          <w:marLeft w:val="0"/>
                          <w:marRight w:val="0"/>
                          <w:marTop w:val="0"/>
                          <w:marBottom w:val="0"/>
                          <w:divBdr>
                            <w:top w:val="none" w:sz="0" w:space="0" w:color="auto"/>
                            <w:left w:val="none" w:sz="0" w:space="0" w:color="auto"/>
                            <w:bottom w:val="none" w:sz="0" w:space="0" w:color="auto"/>
                            <w:right w:val="none" w:sz="0" w:space="0" w:color="auto"/>
                          </w:divBdr>
                          <w:divsChild>
                            <w:div w:id="194777156">
                              <w:marLeft w:val="0"/>
                              <w:marRight w:val="0"/>
                              <w:marTop w:val="0"/>
                              <w:marBottom w:val="0"/>
                              <w:divBdr>
                                <w:top w:val="none" w:sz="0" w:space="0" w:color="auto"/>
                                <w:left w:val="none" w:sz="0" w:space="0" w:color="auto"/>
                                <w:bottom w:val="none" w:sz="0" w:space="0" w:color="auto"/>
                                <w:right w:val="none" w:sz="0" w:space="0" w:color="auto"/>
                              </w:divBdr>
                              <w:divsChild>
                                <w:div w:id="275406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3" Type="http://schemas.openxmlformats.org/officeDocument/2006/relationships/webSettings" Target="webSettings.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theme" Target="theme/theme1.xml"/><Relationship Id="rId10" Type="http://schemas.openxmlformats.org/officeDocument/2006/relationships/hyperlink" Target="http://www.kl200.com/vb" TargetMode="External"/><Relationship Id="rId4" Type="http://schemas.openxmlformats.org/officeDocument/2006/relationships/hyperlink" Target="http://www.kl200.com/vb/t39245.html" TargetMode="External"/><Relationship Id="rId9" Type="http://schemas.openxmlformats.org/officeDocument/2006/relationships/hyperlink" Target="http://www.kl200.com/vb" TargetMode="Externa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2012-07-01T02:02:00Z</dcterms:created>
  <dcterms:modified xsi:type="dcterms:W3CDTF">2012-07-01T02:03:00Z</dcterms:modified>
</cp:coreProperties>
</file>